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9BF0" w14:textId="3B40B7D1" w:rsidR="004F44D1" w:rsidRPr="008647DA" w:rsidRDefault="006E201C" w:rsidP="009D70CB">
      <w:pPr>
        <w:spacing w:after="0" w:line="240" w:lineRule="auto"/>
        <w:jc w:val="center"/>
        <w:rPr>
          <w:rFonts w:ascii="Times New Roman" w:hAnsi="Times New Roman" w:cs="Times New Roman"/>
          <w:b/>
          <w:sz w:val="24"/>
          <w:szCs w:val="24"/>
        </w:rPr>
      </w:pPr>
      <w:bookmarkStart w:id="0" w:name="_Hlk211445105"/>
      <w:bookmarkStart w:id="1" w:name="_GoBack"/>
      <w:r w:rsidRPr="008647DA">
        <w:rPr>
          <w:rFonts w:ascii="Times New Roman" w:hAnsi="Times New Roman" w:cs="Times New Roman"/>
          <w:b/>
          <w:sz w:val="24"/>
          <w:szCs w:val="24"/>
        </w:rPr>
        <w:t xml:space="preserve">Протокол </w:t>
      </w:r>
      <w:r w:rsidR="005F4148" w:rsidRPr="008647DA">
        <w:rPr>
          <w:rFonts w:ascii="Times New Roman" w:hAnsi="Times New Roman" w:cs="Times New Roman"/>
          <w:b/>
          <w:sz w:val="24"/>
          <w:szCs w:val="24"/>
        </w:rPr>
        <w:t xml:space="preserve">вскрытия </w:t>
      </w:r>
      <w:r w:rsidR="00E13EBD">
        <w:rPr>
          <w:rFonts w:ascii="Times New Roman" w:hAnsi="Times New Roman" w:cs="Times New Roman"/>
          <w:b/>
          <w:sz w:val="24"/>
          <w:szCs w:val="24"/>
        </w:rPr>
        <w:t>№</w:t>
      </w:r>
      <w:r w:rsidR="0039582C">
        <w:rPr>
          <w:rFonts w:ascii="Times New Roman" w:hAnsi="Times New Roman" w:cs="Times New Roman"/>
          <w:b/>
          <w:sz w:val="24"/>
          <w:szCs w:val="24"/>
        </w:rPr>
        <w:t>10</w:t>
      </w:r>
    </w:p>
    <w:p w14:paraId="133A383B" w14:textId="77777777" w:rsidR="00273B71" w:rsidRPr="008647DA" w:rsidRDefault="006E201C"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 xml:space="preserve">заседания Комиссии по </w:t>
      </w:r>
      <w:r w:rsidR="00273B71" w:rsidRPr="008647DA">
        <w:rPr>
          <w:rFonts w:ascii="Times New Roman" w:hAnsi="Times New Roman" w:cs="Times New Roman"/>
          <w:b/>
          <w:sz w:val="24"/>
          <w:szCs w:val="24"/>
        </w:rPr>
        <w:t>отбору поставщиков</w:t>
      </w:r>
      <w:r w:rsidR="0085216D" w:rsidRPr="008647DA">
        <w:rPr>
          <w:rFonts w:ascii="Times New Roman" w:hAnsi="Times New Roman" w:cs="Times New Roman"/>
          <w:b/>
          <w:sz w:val="24"/>
          <w:szCs w:val="24"/>
        </w:rPr>
        <w:t xml:space="preserve"> </w:t>
      </w:r>
    </w:p>
    <w:p w14:paraId="3B8BF471" w14:textId="77777777" w:rsidR="001C3D0B" w:rsidRPr="008647DA" w:rsidRDefault="00273B71"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 xml:space="preserve">товаров, работ и услуг по </w:t>
      </w:r>
      <w:r w:rsidR="006E201C" w:rsidRPr="008647DA">
        <w:rPr>
          <w:rFonts w:ascii="Times New Roman" w:hAnsi="Times New Roman" w:cs="Times New Roman"/>
          <w:b/>
          <w:sz w:val="24"/>
          <w:szCs w:val="24"/>
        </w:rPr>
        <w:t>благотворительным проектам</w:t>
      </w:r>
      <w:bookmarkEnd w:id="1"/>
      <w:r w:rsidR="006E201C" w:rsidRPr="008647DA">
        <w:rPr>
          <w:rFonts w:ascii="Times New Roman" w:hAnsi="Times New Roman" w:cs="Times New Roman"/>
          <w:b/>
          <w:sz w:val="24"/>
          <w:szCs w:val="24"/>
        </w:rPr>
        <w:t xml:space="preserve">, </w:t>
      </w:r>
    </w:p>
    <w:p w14:paraId="032D780F" w14:textId="77777777" w:rsidR="001C3D0B" w:rsidRPr="008647DA" w:rsidRDefault="0085216D"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 xml:space="preserve">самостоятельно </w:t>
      </w:r>
      <w:r w:rsidR="006E201C" w:rsidRPr="008647DA">
        <w:rPr>
          <w:rFonts w:ascii="Times New Roman" w:hAnsi="Times New Roman" w:cs="Times New Roman"/>
          <w:b/>
          <w:sz w:val="24"/>
          <w:szCs w:val="24"/>
        </w:rPr>
        <w:t xml:space="preserve">реализуемым Корпоративным фондом </w:t>
      </w:r>
    </w:p>
    <w:p w14:paraId="0263853C" w14:textId="40E66B5F" w:rsidR="007B031A" w:rsidRDefault="006E201C"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w:t>
      </w:r>
      <w:proofErr w:type="spellStart"/>
      <w:r w:rsidRPr="008647DA">
        <w:rPr>
          <w:rFonts w:ascii="Times New Roman" w:hAnsi="Times New Roman" w:cs="Times New Roman"/>
          <w:b/>
          <w:sz w:val="24"/>
          <w:szCs w:val="24"/>
          <w:lang w:val="en-US"/>
        </w:rPr>
        <w:t>Samruk</w:t>
      </w:r>
      <w:proofErr w:type="spellEnd"/>
      <w:r w:rsidRPr="008647DA">
        <w:rPr>
          <w:rFonts w:ascii="Times New Roman" w:hAnsi="Times New Roman" w:cs="Times New Roman"/>
          <w:b/>
          <w:sz w:val="24"/>
          <w:szCs w:val="24"/>
        </w:rPr>
        <w:t>-</w:t>
      </w:r>
      <w:proofErr w:type="spellStart"/>
      <w:r w:rsidRPr="008647DA">
        <w:rPr>
          <w:rFonts w:ascii="Times New Roman" w:hAnsi="Times New Roman" w:cs="Times New Roman"/>
          <w:b/>
          <w:sz w:val="24"/>
          <w:szCs w:val="24"/>
          <w:lang w:val="en-US"/>
        </w:rPr>
        <w:t>Kazyna</w:t>
      </w:r>
      <w:proofErr w:type="spellEnd"/>
      <w:r w:rsidRPr="008647DA">
        <w:rPr>
          <w:rFonts w:ascii="Times New Roman" w:hAnsi="Times New Roman" w:cs="Times New Roman"/>
          <w:b/>
          <w:sz w:val="24"/>
          <w:szCs w:val="24"/>
        </w:rPr>
        <w:t xml:space="preserve"> </w:t>
      </w:r>
      <w:r w:rsidRPr="008647DA">
        <w:rPr>
          <w:rFonts w:ascii="Times New Roman" w:hAnsi="Times New Roman" w:cs="Times New Roman"/>
          <w:b/>
          <w:sz w:val="24"/>
          <w:szCs w:val="24"/>
          <w:lang w:val="en-US"/>
        </w:rPr>
        <w:t>Trust</w:t>
      </w:r>
      <w:r w:rsidRPr="008647DA">
        <w:rPr>
          <w:rFonts w:ascii="Times New Roman" w:hAnsi="Times New Roman" w:cs="Times New Roman"/>
          <w:b/>
          <w:sz w:val="24"/>
          <w:szCs w:val="24"/>
        </w:rPr>
        <w:t>»</w:t>
      </w:r>
      <w:r w:rsidR="00845D3F" w:rsidRPr="008647DA">
        <w:rPr>
          <w:rFonts w:ascii="Times New Roman" w:hAnsi="Times New Roman" w:cs="Times New Roman"/>
          <w:b/>
          <w:sz w:val="24"/>
          <w:szCs w:val="24"/>
        </w:rPr>
        <w:t xml:space="preserve"> (далее – Комиссия)</w:t>
      </w:r>
      <w:r w:rsidR="0085216D" w:rsidRPr="008647DA">
        <w:rPr>
          <w:rFonts w:ascii="Times New Roman" w:hAnsi="Times New Roman" w:cs="Times New Roman"/>
          <w:b/>
          <w:sz w:val="24"/>
          <w:szCs w:val="24"/>
        </w:rPr>
        <w:t xml:space="preserve"> </w:t>
      </w:r>
      <w:bookmarkStart w:id="2" w:name="_Hlk211502333"/>
      <w:r w:rsidR="0085216D" w:rsidRPr="008647DA">
        <w:rPr>
          <w:rFonts w:ascii="Times New Roman" w:hAnsi="Times New Roman" w:cs="Times New Roman"/>
          <w:b/>
          <w:sz w:val="24"/>
          <w:szCs w:val="24"/>
        </w:rPr>
        <w:t xml:space="preserve">по отбору </w:t>
      </w:r>
      <w:r w:rsidR="00180C72" w:rsidRPr="008647DA">
        <w:rPr>
          <w:rFonts w:ascii="Times New Roman" w:hAnsi="Times New Roman" w:cs="Times New Roman"/>
          <w:b/>
          <w:sz w:val="24"/>
          <w:szCs w:val="24"/>
        </w:rPr>
        <w:t xml:space="preserve">потенциального </w:t>
      </w:r>
      <w:r w:rsidR="00806026" w:rsidRPr="008647DA">
        <w:rPr>
          <w:rFonts w:ascii="Times New Roman" w:hAnsi="Times New Roman" w:cs="Times New Roman"/>
          <w:b/>
          <w:sz w:val="24"/>
          <w:szCs w:val="24"/>
        </w:rPr>
        <w:t xml:space="preserve">поставщика </w:t>
      </w:r>
      <w:r w:rsidR="00D433F2" w:rsidRPr="008647DA">
        <w:rPr>
          <w:rFonts w:ascii="Times New Roman" w:hAnsi="Times New Roman" w:cs="Times New Roman"/>
          <w:b/>
          <w:sz w:val="24"/>
          <w:szCs w:val="24"/>
        </w:rPr>
        <w:t>услуг по техническому надзору за строительством многофункциональн</w:t>
      </w:r>
      <w:r w:rsidR="0039582C">
        <w:rPr>
          <w:rFonts w:ascii="Times New Roman" w:hAnsi="Times New Roman" w:cs="Times New Roman"/>
          <w:b/>
          <w:sz w:val="24"/>
          <w:szCs w:val="24"/>
        </w:rPr>
        <w:t>ого</w:t>
      </w:r>
      <w:r w:rsidR="00D433F2" w:rsidRPr="008647DA">
        <w:rPr>
          <w:rFonts w:ascii="Times New Roman" w:hAnsi="Times New Roman" w:cs="Times New Roman"/>
          <w:b/>
          <w:sz w:val="24"/>
          <w:szCs w:val="24"/>
        </w:rPr>
        <w:t xml:space="preserve"> спортивн</w:t>
      </w:r>
      <w:r w:rsidR="0039582C">
        <w:rPr>
          <w:rFonts w:ascii="Times New Roman" w:hAnsi="Times New Roman" w:cs="Times New Roman"/>
          <w:b/>
          <w:sz w:val="24"/>
          <w:szCs w:val="24"/>
        </w:rPr>
        <w:t>ого</w:t>
      </w:r>
      <w:r w:rsidR="00D433F2" w:rsidRPr="008647DA">
        <w:rPr>
          <w:rFonts w:ascii="Times New Roman" w:hAnsi="Times New Roman" w:cs="Times New Roman"/>
          <w:b/>
          <w:sz w:val="24"/>
          <w:szCs w:val="24"/>
        </w:rPr>
        <w:t xml:space="preserve"> комплекс</w:t>
      </w:r>
      <w:r w:rsidR="0039582C">
        <w:rPr>
          <w:rFonts w:ascii="Times New Roman" w:hAnsi="Times New Roman" w:cs="Times New Roman"/>
          <w:b/>
          <w:sz w:val="24"/>
          <w:szCs w:val="24"/>
        </w:rPr>
        <w:t>а</w:t>
      </w:r>
      <w:r w:rsidR="00D433F2" w:rsidRPr="008647DA">
        <w:rPr>
          <w:rFonts w:ascii="Times New Roman" w:hAnsi="Times New Roman" w:cs="Times New Roman"/>
          <w:b/>
          <w:sz w:val="24"/>
          <w:szCs w:val="24"/>
        </w:rPr>
        <w:t xml:space="preserve"> на базе </w:t>
      </w:r>
      <w:proofErr w:type="spellStart"/>
      <w:r w:rsidR="00D433F2" w:rsidRPr="008647DA">
        <w:rPr>
          <w:rFonts w:ascii="Times New Roman" w:hAnsi="Times New Roman" w:cs="Times New Roman"/>
          <w:b/>
          <w:sz w:val="24"/>
          <w:szCs w:val="24"/>
        </w:rPr>
        <w:t>воздухоопорных</w:t>
      </w:r>
      <w:proofErr w:type="spellEnd"/>
      <w:r w:rsidR="00D433F2" w:rsidRPr="008647DA">
        <w:rPr>
          <w:rFonts w:ascii="Times New Roman" w:hAnsi="Times New Roman" w:cs="Times New Roman"/>
          <w:b/>
          <w:sz w:val="24"/>
          <w:szCs w:val="24"/>
        </w:rPr>
        <w:t xml:space="preserve"> сооружений</w:t>
      </w:r>
      <w:bookmarkEnd w:id="0"/>
      <w:bookmarkEnd w:id="2"/>
      <w:r w:rsidR="005F4148" w:rsidRPr="008647DA">
        <w:rPr>
          <w:rFonts w:ascii="Times New Roman" w:hAnsi="Times New Roman" w:cs="Times New Roman"/>
          <w:b/>
          <w:sz w:val="24"/>
          <w:szCs w:val="24"/>
        </w:rPr>
        <w:t>, объявленно</w:t>
      </w:r>
      <w:r w:rsidR="00EC526D" w:rsidRPr="008647DA">
        <w:rPr>
          <w:rFonts w:ascii="Times New Roman" w:hAnsi="Times New Roman" w:cs="Times New Roman"/>
          <w:b/>
          <w:sz w:val="24"/>
          <w:szCs w:val="24"/>
        </w:rPr>
        <w:t>му</w:t>
      </w:r>
      <w:r w:rsidR="005F4148" w:rsidRPr="008647DA">
        <w:rPr>
          <w:rFonts w:ascii="Times New Roman" w:hAnsi="Times New Roman" w:cs="Times New Roman"/>
          <w:b/>
          <w:sz w:val="24"/>
          <w:szCs w:val="24"/>
        </w:rPr>
        <w:t xml:space="preserve"> </w:t>
      </w:r>
    </w:p>
    <w:p w14:paraId="3EFB019A" w14:textId="0FD5929D" w:rsidR="009C414F" w:rsidRDefault="0039582C" w:rsidP="009D70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0353E6">
        <w:rPr>
          <w:rFonts w:ascii="Times New Roman" w:hAnsi="Times New Roman" w:cs="Times New Roman"/>
          <w:b/>
          <w:sz w:val="24"/>
          <w:szCs w:val="24"/>
        </w:rPr>
        <w:t xml:space="preserve"> </w:t>
      </w:r>
      <w:r w:rsidR="0094707C">
        <w:rPr>
          <w:rFonts w:ascii="Times New Roman" w:hAnsi="Times New Roman" w:cs="Times New Roman"/>
          <w:b/>
          <w:sz w:val="24"/>
          <w:szCs w:val="24"/>
        </w:rPr>
        <w:t>октября</w:t>
      </w:r>
      <w:r w:rsidR="0083038B">
        <w:rPr>
          <w:rFonts w:ascii="Times New Roman" w:hAnsi="Times New Roman" w:cs="Times New Roman"/>
          <w:b/>
          <w:sz w:val="24"/>
          <w:szCs w:val="24"/>
        </w:rPr>
        <w:t xml:space="preserve"> </w:t>
      </w:r>
      <w:r w:rsidR="005F4148" w:rsidRPr="008647DA">
        <w:rPr>
          <w:rFonts w:ascii="Times New Roman" w:hAnsi="Times New Roman" w:cs="Times New Roman"/>
          <w:b/>
          <w:sz w:val="24"/>
          <w:szCs w:val="24"/>
        </w:rPr>
        <w:t>202</w:t>
      </w:r>
      <w:r>
        <w:rPr>
          <w:rFonts w:ascii="Times New Roman" w:hAnsi="Times New Roman" w:cs="Times New Roman"/>
          <w:b/>
          <w:sz w:val="24"/>
          <w:szCs w:val="24"/>
        </w:rPr>
        <w:t>5</w:t>
      </w:r>
      <w:r w:rsidR="005F4148" w:rsidRPr="008647DA">
        <w:rPr>
          <w:rFonts w:ascii="Times New Roman" w:hAnsi="Times New Roman" w:cs="Times New Roman"/>
          <w:b/>
          <w:sz w:val="24"/>
          <w:szCs w:val="24"/>
        </w:rPr>
        <w:t xml:space="preserve"> года</w:t>
      </w:r>
    </w:p>
    <w:p w14:paraId="54012C63" w14:textId="77777777" w:rsidR="006F613D" w:rsidRPr="008647DA" w:rsidRDefault="006F613D" w:rsidP="009D70CB">
      <w:pPr>
        <w:spacing w:after="0" w:line="240" w:lineRule="auto"/>
        <w:rPr>
          <w:rFonts w:ascii="Times New Roman" w:hAnsi="Times New Roman" w:cs="Times New Roman"/>
          <w:sz w:val="24"/>
          <w:szCs w:val="24"/>
        </w:rPr>
      </w:pPr>
    </w:p>
    <w:p w14:paraId="4CC9951C" w14:textId="14858522" w:rsidR="009C2DD2" w:rsidRPr="008647DA" w:rsidRDefault="0085216D"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Место проведения (почтовый адрес</w:t>
      </w:r>
      <w:proofErr w:type="gramStart"/>
      <w:r w:rsidRPr="008647DA">
        <w:rPr>
          <w:rFonts w:ascii="Times New Roman" w:hAnsi="Times New Roman" w:cs="Times New Roman"/>
          <w:sz w:val="24"/>
          <w:szCs w:val="24"/>
        </w:rPr>
        <w:t xml:space="preserve">):   </w:t>
      </w:r>
      <w:proofErr w:type="gramEnd"/>
      <w:r w:rsidRPr="008647DA">
        <w:rPr>
          <w:rFonts w:ascii="Times New Roman" w:hAnsi="Times New Roman" w:cs="Times New Roman"/>
          <w:sz w:val="24"/>
          <w:szCs w:val="24"/>
        </w:rPr>
        <w:t xml:space="preserve">            </w:t>
      </w:r>
      <w:r w:rsidRPr="008647DA">
        <w:rPr>
          <w:rFonts w:ascii="Times New Roman" w:hAnsi="Times New Roman" w:cs="Times New Roman"/>
          <w:sz w:val="24"/>
          <w:szCs w:val="24"/>
        </w:rPr>
        <w:tab/>
      </w:r>
      <w:r w:rsidRPr="008647DA">
        <w:rPr>
          <w:rFonts w:ascii="Times New Roman" w:hAnsi="Times New Roman" w:cs="Times New Roman"/>
          <w:sz w:val="24"/>
          <w:szCs w:val="24"/>
        </w:rPr>
        <w:tab/>
        <w:t xml:space="preserve">      </w:t>
      </w:r>
      <w:r w:rsidR="00DC48AC">
        <w:rPr>
          <w:rFonts w:ascii="Times New Roman" w:hAnsi="Times New Roman" w:cs="Times New Roman"/>
          <w:sz w:val="24"/>
          <w:szCs w:val="24"/>
        </w:rPr>
        <w:t xml:space="preserve">               </w:t>
      </w:r>
      <w:r w:rsidR="0094707C">
        <w:rPr>
          <w:rFonts w:ascii="Times New Roman" w:hAnsi="Times New Roman" w:cs="Times New Roman"/>
          <w:sz w:val="24"/>
          <w:szCs w:val="24"/>
        </w:rPr>
        <w:t xml:space="preserve"> </w:t>
      </w:r>
      <w:r w:rsidRPr="008647DA">
        <w:rPr>
          <w:rFonts w:ascii="Times New Roman" w:hAnsi="Times New Roman" w:cs="Times New Roman"/>
          <w:sz w:val="24"/>
          <w:szCs w:val="24"/>
        </w:rPr>
        <w:t>Дата и время проведения:</w:t>
      </w:r>
    </w:p>
    <w:p w14:paraId="6C6A30FB" w14:textId="5AAB419D" w:rsidR="0085216D" w:rsidRPr="008647DA" w:rsidRDefault="006E201C"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 xml:space="preserve">г. </w:t>
      </w:r>
      <w:r w:rsidR="0083038B">
        <w:rPr>
          <w:rFonts w:ascii="Times New Roman" w:hAnsi="Times New Roman" w:cs="Times New Roman"/>
          <w:sz w:val="24"/>
          <w:szCs w:val="24"/>
        </w:rPr>
        <w:t>Астана</w:t>
      </w:r>
      <w:r w:rsidR="0085216D" w:rsidRPr="008647DA">
        <w:rPr>
          <w:rFonts w:ascii="Times New Roman" w:hAnsi="Times New Roman" w:cs="Times New Roman"/>
          <w:sz w:val="24"/>
          <w:szCs w:val="24"/>
        </w:rPr>
        <w:t xml:space="preserve">, ул. </w:t>
      </w:r>
      <w:proofErr w:type="spellStart"/>
      <w:proofErr w:type="gramStart"/>
      <w:r w:rsidR="000353E6">
        <w:rPr>
          <w:rFonts w:ascii="Times New Roman" w:hAnsi="Times New Roman" w:cs="Times New Roman"/>
          <w:sz w:val="24"/>
          <w:szCs w:val="24"/>
        </w:rPr>
        <w:t>Сыганак</w:t>
      </w:r>
      <w:proofErr w:type="spellEnd"/>
      <w:r w:rsidR="0085216D" w:rsidRPr="008647DA">
        <w:rPr>
          <w:rFonts w:ascii="Times New Roman" w:hAnsi="Times New Roman" w:cs="Times New Roman"/>
          <w:sz w:val="24"/>
          <w:szCs w:val="24"/>
        </w:rPr>
        <w:t xml:space="preserve">,   </w:t>
      </w:r>
      <w:proofErr w:type="gramEnd"/>
      <w:r w:rsidR="0085216D" w:rsidRPr="008647DA">
        <w:rPr>
          <w:rFonts w:ascii="Times New Roman" w:hAnsi="Times New Roman" w:cs="Times New Roman"/>
          <w:sz w:val="24"/>
          <w:szCs w:val="24"/>
        </w:rPr>
        <w:t xml:space="preserve">                           </w:t>
      </w:r>
      <w:r w:rsidR="00180C72" w:rsidRPr="008647DA">
        <w:rPr>
          <w:rFonts w:ascii="Times New Roman" w:hAnsi="Times New Roman" w:cs="Times New Roman"/>
          <w:sz w:val="24"/>
          <w:szCs w:val="24"/>
        </w:rPr>
        <w:t xml:space="preserve">                             </w:t>
      </w:r>
      <w:r w:rsidR="0085216D" w:rsidRPr="008647DA">
        <w:rPr>
          <w:rFonts w:ascii="Times New Roman" w:hAnsi="Times New Roman" w:cs="Times New Roman"/>
          <w:sz w:val="24"/>
          <w:szCs w:val="24"/>
        </w:rPr>
        <w:t xml:space="preserve"> </w:t>
      </w:r>
      <w:r w:rsidR="000353E6">
        <w:rPr>
          <w:rFonts w:ascii="Times New Roman" w:hAnsi="Times New Roman" w:cs="Times New Roman"/>
          <w:sz w:val="24"/>
          <w:szCs w:val="24"/>
        </w:rPr>
        <w:t xml:space="preserve">             </w:t>
      </w:r>
      <w:r w:rsidR="00DC48AC">
        <w:rPr>
          <w:rFonts w:ascii="Times New Roman" w:hAnsi="Times New Roman" w:cs="Times New Roman"/>
          <w:sz w:val="24"/>
          <w:szCs w:val="24"/>
        </w:rPr>
        <w:t xml:space="preserve">   </w:t>
      </w:r>
      <w:r w:rsidR="0085216D" w:rsidRPr="008647DA">
        <w:rPr>
          <w:rFonts w:ascii="Times New Roman" w:hAnsi="Times New Roman" w:cs="Times New Roman"/>
          <w:sz w:val="24"/>
          <w:szCs w:val="24"/>
        </w:rPr>
        <w:t>«</w:t>
      </w:r>
      <w:r w:rsidR="0039582C" w:rsidRPr="0039582C">
        <w:rPr>
          <w:rFonts w:ascii="Times New Roman" w:hAnsi="Times New Roman" w:cs="Times New Roman"/>
          <w:sz w:val="24"/>
          <w:szCs w:val="24"/>
        </w:rPr>
        <w:t>1</w:t>
      </w:r>
      <w:r w:rsidR="00BE5932">
        <w:rPr>
          <w:rFonts w:ascii="Times New Roman" w:hAnsi="Times New Roman" w:cs="Times New Roman"/>
          <w:sz w:val="24"/>
          <w:szCs w:val="24"/>
        </w:rPr>
        <w:t>0</w:t>
      </w:r>
      <w:r w:rsidR="0085216D" w:rsidRPr="008647DA">
        <w:rPr>
          <w:rFonts w:ascii="Times New Roman" w:hAnsi="Times New Roman" w:cs="Times New Roman"/>
          <w:sz w:val="24"/>
          <w:szCs w:val="24"/>
        </w:rPr>
        <w:t xml:space="preserve">» </w:t>
      </w:r>
      <w:r w:rsidR="00572D41">
        <w:rPr>
          <w:rFonts w:ascii="Times New Roman" w:hAnsi="Times New Roman" w:cs="Times New Roman"/>
          <w:sz w:val="24"/>
          <w:szCs w:val="24"/>
        </w:rPr>
        <w:t>октября</w:t>
      </w:r>
      <w:r w:rsidR="00E81A92" w:rsidRPr="008647DA">
        <w:rPr>
          <w:rFonts w:ascii="Times New Roman" w:hAnsi="Times New Roman" w:cs="Times New Roman"/>
          <w:sz w:val="24"/>
          <w:szCs w:val="24"/>
        </w:rPr>
        <w:t xml:space="preserve"> 202</w:t>
      </w:r>
      <w:r w:rsidR="0039582C" w:rsidRPr="00D74497">
        <w:rPr>
          <w:rFonts w:ascii="Times New Roman" w:hAnsi="Times New Roman" w:cs="Times New Roman"/>
          <w:sz w:val="24"/>
          <w:szCs w:val="24"/>
        </w:rPr>
        <w:t>5</w:t>
      </w:r>
      <w:r w:rsidR="0085216D" w:rsidRPr="008647DA">
        <w:rPr>
          <w:rFonts w:ascii="Times New Roman" w:hAnsi="Times New Roman" w:cs="Times New Roman"/>
          <w:sz w:val="24"/>
          <w:szCs w:val="24"/>
        </w:rPr>
        <w:t xml:space="preserve"> года</w:t>
      </w:r>
    </w:p>
    <w:p w14:paraId="40E5F6E8" w14:textId="78CA3CCA" w:rsidR="006E201C" w:rsidRPr="008647DA" w:rsidRDefault="0085216D"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 xml:space="preserve">здание 17/10, офис </w:t>
      </w:r>
      <w:proofErr w:type="gramStart"/>
      <w:r w:rsidRPr="008647DA">
        <w:rPr>
          <w:rFonts w:ascii="Times New Roman" w:hAnsi="Times New Roman" w:cs="Times New Roman"/>
          <w:sz w:val="24"/>
          <w:szCs w:val="24"/>
        </w:rPr>
        <w:t>1114</w:t>
      </w:r>
      <w:r w:rsidR="006E201C" w:rsidRPr="008647DA">
        <w:rPr>
          <w:rFonts w:ascii="Times New Roman" w:hAnsi="Times New Roman" w:cs="Times New Roman"/>
          <w:sz w:val="24"/>
          <w:szCs w:val="24"/>
        </w:rPr>
        <w:t xml:space="preserve">  </w:t>
      </w:r>
      <w:r w:rsidR="006E201C" w:rsidRPr="008647DA">
        <w:rPr>
          <w:rFonts w:ascii="Times New Roman" w:hAnsi="Times New Roman" w:cs="Times New Roman"/>
          <w:sz w:val="24"/>
          <w:szCs w:val="24"/>
        </w:rPr>
        <w:tab/>
      </w:r>
      <w:proofErr w:type="gramEnd"/>
      <w:r w:rsidR="006E201C" w:rsidRPr="008647DA">
        <w:rPr>
          <w:rFonts w:ascii="Times New Roman" w:hAnsi="Times New Roman" w:cs="Times New Roman"/>
          <w:sz w:val="24"/>
          <w:szCs w:val="24"/>
        </w:rPr>
        <w:tab/>
      </w:r>
      <w:r w:rsidR="006E201C" w:rsidRPr="008647DA">
        <w:rPr>
          <w:rFonts w:ascii="Times New Roman" w:hAnsi="Times New Roman" w:cs="Times New Roman"/>
          <w:sz w:val="24"/>
          <w:szCs w:val="24"/>
        </w:rPr>
        <w:tab/>
      </w:r>
      <w:r w:rsidR="006E201C" w:rsidRPr="008647DA">
        <w:rPr>
          <w:rFonts w:ascii="Times New Roman" w:hAnsi="Times New Roman" w:cs="Times New Roman"/>
          <w:sz w:val="24"/>
          <w:szCs w:val="24"/>
        </w:rPr>
        <w:tab/>
        <w:t xml:space="preserve">                    </w:t>
      </w:r>
      <w:r w:rsidRPr="008647DA">
        <w:rPr>
          <w:rFonts w:ascii="Times New Roman" w:hAnsi="Times New Roman" w:cs="Times New Roman"/>
          <w:sz w:val="24"/>
          <w:szCs w:val="24"/>
        </w:rPr>
        <w:t xml:space="preserve">     </w:t>
      </w:r>
      <w:r w:rsidR="006E201C" w:rsidRPr="008647DA">
        <w:rPr>
          <w:rFonts w:ascii="Times New Roman" w:hAnsi="Times New Roman" w:cs="Times New Roman"/>
          <w:sz w:val="24"/>
          <w:szCs w:val="24"/>
        </w:rPr>
        <w:t xml:space="preserve"> </w:t>
      </w:r>
      <w:r w:rsidR="00DC48AC">
        <w:rPr>
          <w:rFonts w:ascii="Times New Roman" w:hAnsi="Times New Roman" w:cs="Times New Roman"/>
          <w:sz w:val="24"/>
          <w:szCs w:val="24"/>
        </w:rPr>
        <w:t xml:space="preserve">       </w:t>
      </w:r>
      <w:r w:rsidR="006E201C" w:rsidRPr="008647DA">
        <w:rPr>
          <w:rFonts w:ascii="Times New Roman" w:hAnsi="Times New Roman" w:cs="Times New Roman"/>
          <w:sz w:val="24"/>
          <w:szCs w:val="24"/>
        </w:rPr>
        <w:t>«</w:t>
      </w:r>
      <w:r w:rsidR="00E81A92" w:rsidRPr="008647DA">
        <w:rPr>
          <w:rFonts w:ascii="Times New Roman" w:hAnsi="Times New Roman" w:cs="Times New Roman"/>
          <w:sz w:val="24"/>
          <w:szCs w:val="24"/>
        </w:rPr>
        <w:t>12</w:t>
      </w:r>
      <w:r w:rsidR="006E201C" w:rsidRPr="008647DA">
        <w:rPr>
          <w:rFonts w:ascii="Times New Roman" w:hAnsi="Times New Roman" w:cs="Times New Roman"/>
          <w:sz w:val="24"/>
          <w:szCs w:val="24"/>
        </w:rPr>
        <w:t>» час. «</w:t>
      </w:r>
      <w:r w:rsidR="00D433F2" w:rsidRPr="008647DA">
        <w:rPr>
          <w:rFonts w:ascii="Times New Roman" w:hAnsi="Times New Roman" w:cs="Times New Roman"/>
          <w:sz w:val="24"/>
          <w:szCs w:val="24"/>
        </w:rPr>
        <w:t>0</w:t>
      </w:r>
      <w:r w:rsidR="00E81A92" w:rsidRPr="008647DA">
        <w:rPr>
          <w:rFonts w:ascii="Times New Roman" w:hAnsi="Times New Roman" w:cs="Times New Roman"/>
          <w:sz w:val="24"/>
          <w:szCs w:val="24"/>
        </w:rPr>
        <w:t>0</w:t>
      </w:r>
      <w:r w:rsidR="006E201C" w:rsidRPr="008647DA">
        <w:rPr>
          <w:rFonts w:ascii="Times New Roman" w:hAnsi="Times New Roman" w:cs="Times New Roman"/>
          <w:sz w:val="24"/>
          <w:szCs w:val="24"/>
        </w:rPr>
        <w:t>» мин.</w:t>
      </w:r>
    </w:p>
    <w:p w14:paraId="513E0782" w14:textId="77777777" w:rsidR="006360D4" w:rsidRPr="008647DA" w:rsidRDefault="006360D4" w:rsidP="009D70CB">
      <w:pPr>
        <w:spacing w:after="0" w:line="240" w:lineRule="auto"/>
        <w:ind w:left="4956" w:firstLine="708"/>
        <w:rPr>
          <w:rFonts w:ascii="Times New Roman" w:hAnsi="Times New Roman" w:cs="Times New Roman"/>
          <w:sz w:val="24"/>
          <w:szCs w:val="24"/>
        </w:rPr>
      </w:pPr>
    </w:p>
    <w:p w14:paraId="53B2EF46" w14:textId="77777777" w:rsidR="00845D3F" w:rsidRPr="008647DA" w:rsidRDefault="00845D3F" w:rsidP="009D70CB">
      <w:pPr>
        <w:spacing w:after="0" w:line="240" w:lineRule="auto"/>
        <w:ind w:firstLine="709"/>
        <w:jc w:val="both"/>
        <w:rPr>
          <w:rFonts w:ascii="Times New Roman" w:hAnsi="Times New Roman" w:cs="Times New Roman"/>
          <w:sz w:val="24"/>
          <w:szCs w:val="24"/>
        </w:rPr>
      </w:pPr>
      <w:r w:rsidRPr="008647DA">
        <w:rPr>
          <w:rFonts w:ascii="Times New Roman" w:hAnsi="Times New Roman" w:cs="Times New Roman"/>
          <w:sz w:val="24"/>
          <w:szCs w:val="24"/>
        </w:rPr>
        <w:t>Комиссия в составе:</w:t>
      </w:r>
    </w:p>
    <w:tbl>
      <w:tblPr>
        <w:tblStyle w:val="a3"/>
        <w:tblW w:w="4995" w:type="pct"/>
        <w:jc w:val="center"/>
        <w:tblLook w:val="04A0" w:firstRow="1" w:lastRow="0" w:firstColumn="1" w:lastColumn="0" w:noHBand="0" w:noVBand="1"/>
      </w:tblPr>
      <w:tblGrid>
        <w:gridCol w:w="3596"/>
        <w:gridCol w:w="3040"/>
        <w:gridCol w:w="3265"/>
      </w:tblGrid>
      <w:tr w:rsidR="00E523E9" w:rsidRPr="008647DA" w14:paraId="51AEDB7B" w14:textId="77777777" w:rsidTr="0006734B">
        <w:trPr>
          <w:jc w:val="center"/>
        </w:trPr>
        <w:tc>
          <w:tcPr>
            <w:tcW w:w="1816" w:type="pct"/>
            <w:vAlign w:val="center"/>
          </w:tcPr>
          <w:p w14:paraId="12924399" w14:textId="77777777" w:rsidR="00E523E9" w:rsidRPr="008647DA" w:rsidRDefault="00E523E9"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ab/>
            </w:r>
          </w:p>
        </w:tc>
        <w:tc>
          <w:tcPr>
            <w:tcW w:w="1535" w:type="pct"/>
            <w:vAlign w:val="center"/>
          </w:tcPr>
          <w:p w14:paraId="1037FF08" w14:textId="77777777" w:rsidR="00E523E9" w:rsidRPr="008647DA" w:rsidRDefault="00E523E9"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Присутствовали</w:t>
            </w:r>
          </w:p>
        </w:tc>
        <w:tc>
          <w:tcPr>
            <w:tcW w:w="1649" w:type="pct"/>
            <w:vAlign w:val="center"/>
          </w:tcPr>
          <w:p w14:paraId="4F3F7D18" w14:textId="77777777" w:rsidR="00E523E9" w:rsidRPr="008647DA" w:rsidRDefault="00E523E9" w:rsidP="009D70CB">
            <w:pPr>
              <w:spacing w:after="0" w:line="240" w:lineRule="auto"/>
              <w:jc w:val="center"/>
              <w:rPr>
                <w:rFonts w:ascii="Times New Roman" w:hAnsi="Times New Roman" w:cs="Times New Roman"/>
                <w:b/>
                <w:sz w:val="24"/>
                <w:szCs w:val="24"/>
              </w:rPr>
            </w:pPr>
            <w:r w:rsidRPr="008647DA">
              <w:rPr>
                <w:rFonts w:ascii="Times New Roman" w:hAnsi="Times New Roman" w:cs="Times New Roman"/>
                <w:b/>
                <w:sz w:val="24"/>
                <w:szCs w:val="24"/>
              </w:rPr>
              <w:t>Отсутствовали</w:t>
            </w:r>
          </w:p>
        </w:tc>
      </w:tr>
      <w:tr w:rsidR="00E523E9" w:rsidRPr="008647DA" w14:paraId="452B4013" w14:textId="77777777" w:rsidTr="0006734B">
        <w:trPr>
          <w:trHeight w:val="328"/>
          <w:jc w:val="center"/>
        </w:trPr>
        <w:tc>
          <w:tcPr>
            <w:tcW w:w="1816" w:type="pct"/>
            <w:vAlign w:val="center"/>
          </w:tcPr>
          <w:p w14:paraId="3C26EEC0" w14:textId="77777777" w:rsidR="00E523E9" w:rsidRPr="008647DA" w:rsidRDefault="00E523E9"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Председатель Комиссии</w:t>
            </w:r>
          </w:p>
        </w:tc>
        <w:tc>
          <w:tcPr>
            <w:tcW w:w="1535" w:type="pct"/>
            <w:vAlign w:val="center"/>
          </w:tcPr>
          <w:p w14:paraId="3CA21943" w14:textId="5A55E4F8" w:rsidR="00E523E9" w:rsidRPr="008647DA" w:rsidRDefault="0083038B" w:rsidP="009D70CB">
            <w:pPr>
              <w:spacing w:after="0" w:line="240" w:lineRule="auto"/>
              <w:jc w:val="center"/>
              <w:rPr>
                <w:rFonts w:ascii="Times New Roman" w:hAnsi="Times New Roman" w:cs="Times New Roman"/>
                <w:sz w:val="24"/>
                <w:szCs w:val="24"/>
                <w:lang w:val="kk-KZ"/>
              </w:rPr>
            </w:pPr>
            <w:proofErr w:type="spellStart"/>
            <w:r>
              <w:rPr>
                <w:rFonts w:ascii="Times New Roman" w:hAnsi="Times New Roman" w:cs="Times New Roman"/>
                <w:sz w:val="24"/>
                <w:szCs w:val="24"/>
              </w:rPr>
              <w:t>Адиева</w:t>
            </w:r>
            <w:proofErr w:type="spellEnd"/>
            <w:r w:rsidR="00845EF5" w:rsidRPr="000353E6">
              <w:rPr>
                <w:rFonts w:ascii="Times New Roman" w:hAnsi="Times New Roman" w:cs="Times New Roman"/>
                <w:sz w:val="24"/>
                <w:szCs w:val="24"/>
              </w:rPr>
              <w:t xml:space="preserve"> </w:t>
            </w:r>
            <w:r>
              <w:rPr>
                <w:rFonts w:ascii="Times New Roman" w:hAnsi="Times New Roman" w:cs="Times New Roman"/>
                <w:sz w:val="24"/>
                <w:szCs w:val="24"/>
              </w:rPr>
              <w:t>А</w:t>
            </w:r>
            <w:r w:rsidR="00845EF5" w:rsidRPr="000353E6">
              <w:rPr>
                <w:rFonts w:ascii="Times New Roman" w:hAnsi="Times New Roman" w:cs="Times New Roman"/>
                <w:sz w:val="24"/>
                <w:szCs w:val="24"/>
              </w:rPr>
              <w:t>.</w:t>
            </w:r>
            <w:r>
              <w:rPr>
                <w:rFonts w:ascii="Times New Roman" w:hAnsi="Times New Roman" w:cs="Times New Roman"/>
                <w:sz w:val="24"/>
                <w:szCs w:val="24"/>
              </w:rPr>
              <w:t>Д</w:t>
            </w:r>
            <w:r w:rsidR="00845EF5" w:rsidRPr="000353E6">
              <w:rPr>
                <w:rFonts w:ascii="Times New Roman" w:hAnsi="Times New Roman" w:cs="Times New Roman"/>
                <w:sz w:val="24"/>
                <w:szCs w:val="24"/>
              </w:rPr>
              <w:t>.</w:t>
            </w:r>
          </w:p>
        </w:tc>
        <w:tc>
          <w:tcPr>
            <w:tcW w:w="1649" w:type="pct"/>
            <w:vAlign w:val="center"/>
          </w:tcPr>
          <w:p w14:paraId="31AFED31" w14:textId="46371618" w:rsidR="00E523E9" w:rsidRPr="008647DA" w:rsidRDefault="00E523E9" w:rsidP="009D70CB">
            <w:pPr>
              <w:spacing w:after="0" w:line="240" w:lineRule="auto"/>
              <w:jc w:val="center"/>
              <w:rPr>
                <w:rFonts w:ascii="Times New Roman" w:hAnsi="Times New Roman" w:cs="Times New Roman"/>
                <w:sz w:val="24"/>
                <w:szCs w:val="24"/>
              </w:rPr>
            </w:pPr>
          </w:p>
        </w:tc>
      </w:tr>
      <w:tr w:rsidR="00E523E9" w:rsidRPr="008647DA" w14:paraId="1C8F87B9" w14:textId="77777777" w:rsidTr="0006734B">
        <w:trPr>
          <w:jc w:val="center"/>
        </w:trPr>
        <w:tc>
          <w:tcPr>
            <w:tcW w:w="1816" w:type="pct"/>
            <w:vAlign w:val="center"/>
          </w:tcPr>
          <w:p w14:paraId="4678BC7C" w14:textId="77777777" w:rsidR="00E523E9" w:rsidRPr="008647DA" w:rsidRDefault="00E523E9"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 xml:space="preserve">Член Комиссии </w:t>
            </w:r>
          </w:p>
        </w:tc>
        <w:tc>
          <w:tcPr>
            <w:tcW w:w="1535" w:type="pct"/>
            <w:vAlign w:val="center"/>
          </w:tcPr>
          <w:p w14:paraId="20E3AAB4" w14:textId="19C778D5" w:rsidR="00E523E9" w:rsidRPr="008647DA" w:rsidRDefault="0039582C" w:rsidP="009D70CB">
            <w:pPr>
              <w:spacing w:after="0" w:line="240" w:lineRule="auto"/>
              <w:jc w:val="center"/>
              <w:rPr>
                <w:rFonts w:ascii="Times New Roman" w:hAnsi="Times New Roman" w:cs="Times New Roman"/>
                <w:sz w:val="24"/>
                <w:szCs w:val="24"/>
              </w:rPr>
            </w:pPr>
            <w:proofErr w:type="spellStart"/>
            <w:r w:rsidRPr="00572D41">
              <w:rPr>
                <w:rFonts w:ascii="Times New Roman" w:hAnsi="Times New Roman" w:cs="Times New Roman"/>
                <w:sz w:val="24"/>
                <w:szCs w:val="24"/>
              </w:rPr>
              <w:t>Джусупова</w:t>
            </w:r>
            <w:proofErr w:type="spellEnd"/>
            <w:r w:rsidRPr="00572D41">
              <w:rPr>
                <w:rFonts w:ascii="Times New Roman" w:hAnsi="Times New Roman" w:cs="Times New Roman"/>
                <w:sz w:val="24"/>
                <w:szCs w:val="24"/>
              </w:rPr>
              <w:t xml:space="preserve"> А.Т.</w:t>
            </w:r>
          </w:p>
        </w:tc>
        <w:tc>
          <w:tcPr>
            <w:tcW w:w="1649" w:type="pct"/>
            <w:vAlign w:val="center"/>
          </w:tcPr>
          <w:p w14:paraId="59188412" w14:textId="03C78F0C" w:rsidR="00E523E9" w:rsidRPr="008647DA" w:rsidRDefault="00E523E9" w:rsidP="009D70CB">
            <w:pPr>
              <w:spacing w:after="0" w:line="240" w:lineRule="auto"/>
              <w:rPr>
                <w:rFonts w:ascii="Times New Roman" w:hAnsi="Times New Roman" w:cs="Times New Roman"/>
                <w:sz w:val="24"/>
                <w:szCs w:val="24"/>
              </w:rPr>
            </w:pPr>
          </w:p>
        </w:tc>
      </w:tr>
      <w:tr w:rsidR="00E523E9" w:rsidRPr="008647DA" w14:paraId="0C55970E" w14:textId="77777777" w:rsidTr="0006734B">
        <w:trPr>
          <w:jc w:val="center"/>
        </w:trPr>
        <w:tc>
          <w:tcPr>
            <w:tcW w:w="1816" w:type="pct"/>
            <w:vAlign w:val="center"/>
          </w:tcPr>
          <w:p w14:paraId="49568E3C" w14:textId="77777777" w:rsidR="00E523E9" w:rsidRPr="008647DA" w:rsidRDefault="00E523E9"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Член Комиссии</w:t>
            </w:r>
          </w:p>
        </w:tc>
        <w:tc>
          <w:tcPr>
            <w:tcW w:w="1535" w:type="pct"/>
            <w:vAlign w:val="center"/>
          </w:tcPr>
          <w:p w14:paraId="189B7F52" w14:textId="36BF55A3" w:rsidR="00E523E9" w:rsidRPr="008647DA" w:rsidRDefault="0039582C" w:rsidP="009D70C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Хамзин</w:t>
            </w:r>
            <w:proofErr w:type="spellEnd"/>
            <w:r>
              <w:rPr>
                <w:rFonts w:ascii="Times New Roman" w:hAnsi="Times New Roman" w:cs="Times New Roman"/>
                <w:sz w:val="24"/>
                <w:szCs w:val="24"/>
              </w:rPr>
              <w:t xml:space="preserve"> А.Е.</w:t>
            </w:r>
          </w:p>
        </w:tc>
        <w:tc>
          <w:tcPr>
            <w:tcW w:w="1649" w:type="pct"/>
            <w:vAlign w:val="center"/>
          </w:tcPr>
          <w:p w14:paraId="2070395E" w14:textId="55902DA2" w:rsidR="00E523E9" w:rsidRPr="008647DA" w:rsidRDefault="00E523E9" w:rsidP="004E66A5">
            <w:pPr>
              <w:spacing w:after="0" w:line="240" w:lineRule="auto"/>
              <w:jc w:val="center"/>
              <w:rPr>
                <w:rFonts w:ascii="Times New Roman" w:hAnsi="Times New Roman" w:cs="Times New Roman"/>
                <w:sz w:val="24"/>
                <w:szCs w:val="24"/>
              </w:rPr>
            </w:pPr>
          </w:p>
        </w:tc>
      </w:tr>
      <w:tr w:rsidR="00E523E9" w:rsidRPr="008647DA" w14:paraId="2CE5519E" w14:textId="77777777" w:rsidTr="0006734B">
        <w:trPr>
          <w:jc w:val="center"/>
        </w:trPr>
        <w:tc>
          <w:tcPr>
            <w:tcW w:w="1816" w:type="pct"/>
            <w:vAlign w:val="center"/>
          </w:tcPr>
          <w:p w14:paraId="4A90A7A3" w14:textId="77777777" w:rsidR="00E523E9" w:rsidRPr="008647DA" w:rsidRDefault="00E523E9" w:rsidP="009D70CB">
            <w:pPr>
              <w:spacing w:after="0" w:line="240" w:lineRule="auto"/>
              <w:rPr>
                <w:rFonts w:ascii="Times New Roman" w:hAnsi="Times New Roman" w:cs="Times New Roman"/>
                <w:sz w:val="24"/>
                <w:szCs w:val="24"/>
              </w:rPr>
            </w:pPr>
            <w:r w:rsidRPr="008647DA">
              <w:rPr>
                <w:rFonts w:ascii="Times New Roman" w:hAnsi="Times New Roman" w:cs="Times New Roman"/>
                <w:sz w:val="24"/>
                <w:szCs w:val="24"/>
              </w:rPr>
              <w:t xml:space="preserve">Член Комиссии </w:t>
            </w:r>
          </w:p>
        </w:tc>
        <w:tc>
          <w:tcPr>
            <w:tcW w:w="1535" w:type="pct"/>
            <w:vAlign w:val="center"/>
          </w:tcPr>
          <w:p w14:paraId="2A7BF0DB" w14:textId="5BCCF2F6" w:rsidR="000353E6" w:rsidRPr="0039582C" w:rsidRDefault="0039582C" w:rsidP="009D70C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Жортекин</w:t>
            </w:r>
            <w:proofErr w:type="spellEnd"/>
            <w:r>
              <w:rPr>
                <w:rFonts w:ascii="Times New Roman" w:hAnsi="Times New Roman" w:cs="Times New Roman"/>
                <w:sz w:val="24"/>
                <w:szCs w:val="24"/>
              </w:rPr>
              <w:t xml:space="preserve"> А.Т.</w:t>
            </w:r>
          </w:p>
        </w:tc>
        <w:tc>
          <w:tcPr>
            <w:tcW w:w="1649" w:type="pct"/>
            <w:vAlign w:val="center"/>
          </w:tcPr>
          <w:p w14:paraId="6FD3D6D3" w14:textId="77777777" w:rsidR="00E523E9" w:rsidRPr="008647DA" w:rsidRDefault="00E523E9" w:rsidP="009D70CB">
            <w:pPr>
              <w:spacing w:after="0" w:line="240" w:lineRule="auto"/>
              <w:rPr>
                <w:rFonts w:ascii="Times New Roman" w:hAnsi="Times New Roman" w:cs="Times New Roman"/>
                <w:sz w:val="24"/>
                <w:szCs w:val="24"/>
              </w:rPr>
            </w:pPr>
          </w:p>
        </w:tc>
      </w:tr>
      <w:tr w:rsidR="000353E6" w:rsidRPr="008647DA" w14:paraId="41DF5958" w14:textId="77777777" w:rsidTr="00572D41">
        <w:trPr>
          <w:trHeight w:val="189"/>
          <w:jc w:val="center"/>
        </w:trPr>
        <w:tc>
          <w:tcPr>
            <w:tcW w:w="1816" w:type="pct"/>
            <w:vAlign w:val="center"/>
          </w:tcPr>
          <w:p w14:paraId="7478E2B4" w14:textId="77777777" w:rsidR="000353E6" w:rsidRPr="008647DA" w:rsidRDefault="000353E6" w:rsidP="009D70CB">
            <w:pPr>
              <w:spacing w:after="0" w:line="240" w:lineRule="auto"/>
              <w:rPr>
                <w:rFonts w:ascii="Times New Roman" w:hAnsi="Times New Roman" w:cs="Times New Roman"/>
                <w:sz w:val="24"/>
                <w:szCs w:val="24"/>
              </w:rPr>
            </w:pPr>
            <w:r w:rsidRPr="000353E6">
              <w:rPr>
                <w:rFonts w:ascii="Times New Roman" w:hAnsi="Times New Roman" w:cs="Times New Roman"/>
                <w:sz w:val="24"/>
                <w:szCs w:val="24"/>
              </w:rPr>
              <w:t>Член Комиссии</w:t>
            </w:r>
          </w:p>
        </w:tc>
        <w:tc>
          <w:tcPr>
            <w:tcW w:w="1535" w:type="pct"/>
            <w:vAlign w:val="center"/>
          </w:tcPr>
          <w:p w14:paraId="5C9DF818" w14:textId="7D0300B1" w:rsidR="000353E6" w:rsidRPr="008647DA" w:rsidRDefault="0039582C" w:rsidP="009D70C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Бейсенбек</w:t>
            </w:r>
            <w:proofErr w:type="spellEnd"/>
            <w:r w:rsidR="00572D41" w:rsidRPr="00572D41">
              <w:rPr>
                <w:rFonts w:ascii="Times New Roman" w:hAnsi="Times New Roman" w:cs="Times New Roman"/>
                <w:sz w:val="24"/>
                <w:szCs w:val="24"/>
              </w:rPr>
              <w:t xml:space="preserve"> </w:t>
            </w:r>
            <w:r>
              <w:rPr>
                <w:rFonts w:ascii="Times New Roman" w:hAnsi="Times New Roman" w:cs="Times New Roman"/>
                <w:sz w:val="24"/>
                <w:szCs w:val="24"/>
              </w:rPr>
              <w:t>Д</w:t>
            </w:r>
            <w:r w:rsidR="00572D41" w:rsidRPr="00572D41">
              <w:rPr>
                <w:rFonts w:ascii="Times New Roman" w:hAnsi="Times New Roman" w:cs="Times New Roman"/>
                <w:sz w:val="24"/>
                <w:szCs w:val="24"/>
              </w:rPr>
              <w:t>.</w:t>
            </w:r>
            <w:r>
              <w:rPr>
                <w:rFonts w:ascii="Times New Roman" w:hAnsi="Times New Roman" w:cs="Times New Roman"/>
                <w:sz w:val="24"/>
                <w:szCs w:val="24"/>
              </w:rPr>
              <w:t>Б</w:t>
            </w:r>
            <w:r w:rsidR="00572D41" w:rsidRPr="00572D41">
              <w:rPr>
                <w:rFonts w:ascii="Times New Roman" w:hAnsi="Times New Roman" w:cs="Times New Roman"/>
                <w:sz w:val="24"/>
                <w:szCs w:val="24"/>
              </w:rPr>
              <w:t>.</w:t>
            </w:r>
          </w:p>
        </w:tc>
        <w:tc>
          <w:tcPr>
            <w:tcW w:w="1649" w:type="pct"/>
            <w:vAlign w:val="center"/>
          </w:tcPr>
          <w:p w14:paraId="33438F5B" w14:textId="77777777" w:rsidR="000353E6" w:rsidRPr="008647DA" w:rsidRDefault="000353E6" w:rsidP="009D70CB">
            <w:pPr>
              <w:spacing w:after="0" w:line="240" w:lineRule="auto"/>
              <w:rPr>
                <w:rFonts w:ascii="Times New Roman" w:hAnsi="Times New Roman" w:cs="Times New Roman"/>
                <w:sz w:val="24"/>
                <w:szCs w:val="24"/>
              </w:rPr>
            </w:pPr>
          </w:p>
        </w:tc>
      </w:tr>
    </w:tbl>
    <w:p w14:paraId="3C5E1A6C" w14:textId="77777777" w:rsidR="00180C72" w:rsidRPr="008647DA" w:rsidRDefault="00180C72" w:rsidP="009D70CB">
      <w:pPr>
        <w:spacing w:after="0" w:line="240" w:lineRule="auto"/>
        <w:ind w:firstLine="708"/>
        <w:jc w:val="both"/>
        <w:rPr>
          <w:rFonts w:ascii="Times New Roman" w:hAnsi="Times New Roman" w:cs="Times New Roman"/>
          <w:sz w:val="24"/>
          <w:szCs w:val="24"/>
        </w:rPr>
      </w:pPr>
    </w:p>
    <w:p w14:paraId="01287B3A" w14:textId="77777777" w:rsidR="00AE1BC1" w:rsidRPr="008647DA" w:rsidRDefault="00620EF8" w:rsidP="009D70CB">
      <w:pPr>
        <w:spacing w:after="0" w:line="240" w:lineRule="auto"/>
        <w:ind w:firstLine="708"/>
        <w:jc w:val="both"/>
        <w:rPr>
          <w:rFonts w:ascii="Times New Roman" w:hAnsi="Times New Roman" w:cs="Times New Roman"/>
          <w:b/>
          <w:sz w:val="24"/>
          <w:szCs w:val="24"/>
        </w:rPr>
      </w:pPr>
      <w:r w:rsidRPr="008647DA">
        <w:rPr>
          <w:rFonts w:ascii="Times New Roman" w:hAnsi="Times New Roman" w:cs="Times New Roman"/>
          <w:b/>
          <w:sz w:val="24"/>
          <w:szCs w:val="24"/>
        </w:rPr>
        <w:t>Повестка дня заседания</w:t>
      </w:r>
      <w:r w:rsidR="00AE1BC1" w:rsidRPr="008647DA">
        <w:rPr>
          <w:rFonts w:ascii="Times New Roman" w:hAnsi="Times New Roman" w:cs="Times New Roman"/>
          <w:b/>
          <w:sz w:val="24"/>
          <w:szCs w:val="24"/>
        </w:rPr>
        <w:t>:</w:t>
      </w:r>
    </w:p>
    <w:p w14:paraId="090C1952" w14:textId="08B0E14D" w:rsidR="00E81A92" w:rsidRPr="008647DA" w:rsidRDefault="00E81A92" w:rsidP="009D70CB">
      <w:pPr>
        <w:spacing w:after="0" w:line="240" w:lineRule="auto"/>
        <w:ind w:firstLine="708"/>
        <w:jc w:val="both"/>
        <w:rPr>
          <w:rFonts w:ascii="Times New Roman" w:hAnsi="Times New Roman" w:cs="Times New Roman"/>
          <w:sz w:val="24"/>
          <w:szCs w:val="24"/>
        </w:rPr>
      </w:pPr>
      <w:r w:rsidRPr="008647DA">
        <w:rPr>
          <w:rFonts w:ascii="Times New Roman" w:hAnsi="Times New Roman" w:cs="Times New Roman"/>
          <w:sz w:val="24"/>
          <w:szCs w:val="24"/>
        </w:rPr>
        <w:t>Вскрытие конвертов и проверка наличия документов, указанных в объявлении о проведении отбора потенциального</w:t>
      </w:r>
      <w:r w:rsidR="00B44118">
        <w:rPr>
          <w:rFonts w:ascii="Times New Roman" w:hAnsi="Times New Roman" w:cs="Times New Roman"/>
          <w:sz w:val="24"/>
          <w:szCs w:val="24"/>
        </w:rPr>
        <w:t xml:space="preserve"> поставщика</w:t>
      </w:r>
      <w:r w:rsidRPr="008647DA">
        <w:rPr>
          <w:rFonts w:ascii="Times New Roman" w:hAnsi="Times New Roman" w:cs="Times New Roman"/>
          <w:sz w:val="24"/>
          <w:szCs w:val="24"/>
        </w:rPr>
        <w:t xml:space="preserve"> </w:t>
      </w:r>
      <w:r w:rsidR="00D433F2" w:rsidRPr="008647DA">
        <w:rPr>
          <w:rFonts w:ascii="Times New Roman" w:hAnsi="Times New Roman" w:cs="Times New Roman"/>
          <w:sz w:val="24"/>
          <w:szCs w:val="24"/>
        </w:rPr>
        <w:t>услуг по техническому надзору за строительством</w:t>
      </w:r>
      <w:r w:rsidR="00C84A5D">
        <w:rPr>
          <w:rFonts w:ascii="Times New Roman" w:hAnsi="Times New Roman" w:cs="Times New Roman"/>
          <w:sz w:val="24"/>
          <w:szCs w:val="24"/>
        </w:rPr>
        <w:t xml:space="preserve"> </w:t>
      </w:r>
      <w:r w:rsidR="00D433F2" w:rsidRPr="008647DA">
        <w:rPr>
          <w:rFonts w:ascii="Times New Roman" w:hAnsi="Times New Roman" w:cs="Times New Roman"/>
          <w:sz w:val="24"/>
          <w:szCs w:val="24"/>
        </w:rPr>
        <w:t>многофункциональн</w:t>
      </w:r>
      <w:r w:rsidR="00FF669B">
        <w:rPr>
          <w:rFonts w:ascii="Times New Roman" w:hAnsi="Times New Roman" w:cs="Times New Roman"/>
          <w:sz w:val="24"/>
          <w:szCs w:val="24"/>
        </w:rPr>
        <w:t>ого</w:t>
      </w:r>
      <w:r w:rsidR="00D433F2" w:rsidRPr="008647DA">
        <w:rPr>
          <w:rFonts w:ascii="Times New Roman" w:hAnsi="Times New Roman" w:cs="Times New Roman"/>
          <w:sz w:val="24"/>
          <w:szCs w:val="24"/>
        </w:rPr>
        <w:t xml:space="preserve"> спортивн</w:t>
      </w:r>
      <w:r w:rsidR="00FF669B">
        <w:rPr>
          <w:rFonts w:ascii="Times New Roman" w:hAnsi="Times New Roman" w:cs="Times New Roman"/>
          <w:sz w:val="24"/>
          <w:szCs w:val="24"/>
        </w:rPr>
        <w:t>ого</w:t>
      </w:r>
      <w:r w:rsidR="00D433F2" w:rsidRPr="008647DA">
        <w:rPr>
          <w:rFonts w:ascii="Times New Roman" w:hAnsi="Times New Roman" w:cs="Times New Roman"/>
          <w:sz w:val="24"/>
          <w:szCs w:val="24"/>
        </w:rPr>
        <w:t xml:space="preserve"> комплекс</w:t>
      </w:r>
      <w:r w:rsidR="00FF669B">
        <w:rPr>
          <w:rFonts w:ascii="Times New Roman" w:hAnsi="Times New Roman" w:cs="Times New Roman"/>
          <w:sz w:val="24"/>
          <w:szCs w:val="24"/>
        </w:rPr>
        <w:t>а</w:t>
      </w:r>
      <w:r w:rsidR="00D433F2" w:rsidRPr="008647DA">
        <w:rPr>
          <w:rFonts w:ascii="Times New Roman" w:hAnsi="Times New Roman" w:cs="Times New Roman"/>
          <w:sz w:val="24"/>
          <w:szCs w:val="24"/>
        </w:rPr>
        <w:t xml:space="preserve"> на базе </w:t>
      </w:r>
      <w:proofErr w:type="spellStart"/>
      <w:r w:rsidR="00D433F2" w:rsidRPr="008647DA">
        <w:rPr>
          <w:rFonts w:ascii="Times New Roman" w:hAnsi="Times New Roman" w:cs="Times New Roman"/>
          <w:sz w:val="24"/>
          <w:szCs w:val="24"/>
        </w:rPr>
        <w:t>воздухоопорных</w:t>
      </w:r>
      <w:proofErr w:type="spellEnd"/>
      <w:r w:rsidR="00D433F2" w:rsidRPr="008647DA">
        <w:rPr>
          <w:rFonts w:ascii="Times New Roman" w:hAnsi="Times New Roman" w:cs="Times New Roman"/>
          <w:sz w:val="24"/>
          <w:szCs w:val="24"/>
        </w:rPr>
        <w:t xml:space="preserve"> сооружений</w:t>
      </w:r>
      <w:r w:rsidRPr="008647DA">
        <w:rPr>
          <w:rFonts w:ascii="Times New Roman" w:hAnsi="Times New Roman" w:cs="Times New Roman"/>
          <w:sz w:val="24"/>
          <w:szCs w:val="24"/>
        </w:rPr>
        <w:t>.</w:t>
      </w:r>
    </w:p>
    <w:p w14:paraId="26B82B45" w14:textId="77777777" w:rsidR="006F613D" w:rsidRPr="008647DA" w:rsidRDefault="006F613D" w:rsidP="009D70CB">
      <w:pPr>
        <w:spacing w:after="0" w:line="240" w:lineRule="auto"/>
        <w:ind w:firstLine="709"/>
        <w:jc w:val="both"/>
        <w:rPr>
          <w:rFonts w:ascii="Times New Roman" w:hAnsi="Times New Roman" w:cs="Times New Roman"/>
          <w:sz w:val="24"/>
          <w:szCs w:val="24"/>
        </w:rPr>
      </w:pPr>
    </w:p>
    <w:p w14:paraId="576026E1" w14:textId="7F55F3C5" w:rsidR="00620EF8" w:rsidRDefault="00620EF8" w:rsidP="009D70CB">
      <w:pPr>
        <w:spacing w:after="0" w:line="240" w:lineRule="auto"/>
        <w:ind w:firstLine="709"/>
        <w:jc w:val="both"/>
        <w:rPr>
          <w:rFonts w:ascii="Times New Roman" w:hAnsi="Times New Roman" w:cs="Times New Roman"/>
          <w:sz w:val="24"/>
          <w:szCs w:val="24"/>
        </w:rPr>
      </w:pPr>
      <w:r w:rsidRPr="008647DA">
        <w:rPr>
          <w:rFonts w:ascii="Times New Roman" w:hAnsi="Times New Roman" w:cs="Times New Roman"/>
          <w:sz w:val="24"/>
          <w:szCs w:val="24"/>
        </w:rPr>
        <w:t>По вопро</w:t>
      </w:r>
      <w:r w:rsidR="00E81A92" w:rsidRPr="008647DA">
        <w:rPr>
          <w:rFonts w:ascii="Times New Roman" w:hAnsi="Times New Roman" w:cs="Times New Roman"/>
          <w:sz w:val="24"/>
          <w:szCs w:val="24"/>
        </w:rPr>
        <w:t xml:space="preserve">су повестки дня выступил </w:t>
      </w:r>
      <w:r w:rsidR="00D433F2" w:rsidRPr="008647DA">
        <w:rPr>
          <w:rFonts w:ascii="Times New Roman" w:hAnsi="Times New Roman" w:cs="Times New Roman"/>
          <w:sz w:val="24"/>
          <w:szCs w:val="24"/>
        </w:rPr>
        <w:t xml:space="preserve">Главный </w:t>
      </w:r>
      <w:r w:rsidRPr="008647DA">
        <w:rPr>
          <w:rFonts w:ascii="Times New Roman" w:hAnsi="Times New Roman" w:cs="Times New Roman"/>
          <w:sz w:val="24"/>
          <w:szCs w:val="24"/>
        </w:rPr>
        <w:t>менеджер</w:t>
      </w:r>
      <w:r w:rsidR="00D433F2" w:rsidRPr="008647DA">
        <w:rPr>
          <w:rFonts w:ascii="Times New Roman" w:hAnsi="Times New Roman" w:cs="Times New Roman"/>
          <w:sz w:val="24"/>
          <w:szCs w:val="24"/>
        </w:rPr>
        <w:t xml:space="preserve"> Департамента проектного </w:t>
      </w:r>
      <w:r w:rsidR="00E81A92" w:rsidRPr="008647DA">
        <w:rPr>
          <w:rFonts w:ascii="Times New Roman" w:hAnsi="Times New Roman" w:cs="Times New Roman"/>
          <w:sz w:val="24"/>
          <w:szCs w:val="24"/>
        </w:rPr>
        <w:t xml:space="preserve">управления </w:t>
      </w:r>
      <w:proofErr w:type="spellStart"/>
      <w:r w:rsidR="00FF669B">
        <w:rPr>
          <w:rFonts w:ascii="Times New Roman" w:hAnsi="Times New Roman" w:cs="Times New Roman"/>
          <w:sz w:val="24"/>
          <w:szCs w:val="24"/>
        </w:rPr>
        <w:t>Садмет</w:t>
      </w:r>
      <w:proofErr w:type="spellEnd"/>
      <w:r w:rsidR="00D433F2" w:rsidRPr="008647DA">
        <w:rPr>
          <w:rFonts w:ascii="Times New Roman" w:hAnsi="Times New Roman" w:cs="Times New Roman"/>
          <w:sz w:val="24"/>
          <w:szCs w:val="24"/>
        </w:rPr>
        <w:t xml:space="preserve"> А.</w:t>
      </w:r>
      <w:r w:rsidR="00FF669B">
        <w:rPr>
          <w:rFonts w:ascii="Times New Roman" w:hAnsi="Times New Roman" w:cs="Times New Roman"/>
          <w:sz w:val="24"/>
          <w:szCs w:val="24"/>
        </w:rPr>
        <w:t>А</w:t>
      </w:r>
      <w:r w:rsidR="0074082C">
        <w:rPr>
          <w:rFonts w:ascii="Times New Roman" w:hAnsi="Times New Roman" w:cs="Times New Roman"/>
          <w:sz w:val="24"/>
          <w:szCs w:val="24"/>
        </w:rPr>
        <w:t>.</w:t>
      </w:r>
    </w:p>
    <w:p w14:paraId="1EC05919" w14:textId="77777777" w:rsidR="0074082C" w:rsidRPr="008647DA" w:rsidRDefault="0074082C" w:rsidP="009D70CB">
      <w:pPr>
        <w:spacing w:after="0" w:line="240" w:lineRule="auto"/>
        <w:ind w:firstLine="709"/>
        <w:jc w:val="both"/>
        <w:rPr>
          <w:rFonts w:ascii="Times New Roman" w:hAnsi="Times New Roman" w:cs="Times New Roman"/>
          <w:sz w:val="24"/>
          <w:szCs w:val="24"/>
        </w:rPr>
      </w:pPr>
    </w:p>
    <w:p w14:paraId="5426DDA9" w14:textId="37C2DFB1" w:rsidR="00E81A92" w:rsidRPr="008647DA" w:rsidRDefault="00E81A92" w:rsidP="009D70CB">
      <w:pPr>
        <w:spacing w:after="0" w:line="240" w:lineRule="auto"/>
        <w:ind w:firstLine="708"/>
        <w:jc w:val="both"/>
        <w:rPr>
          <w:rFonts w:ascii="Times New Roman" w:hAnsi="Times New Roman" w:cs="Times New Roman"/>
          <w:sz w:val="24"/>
          <w:szCs w:val="24"/>
        </w:rPr>
      </w:pPr>
      <w:r w:rsidRPr="008647DA">
        <w:rPr>
          <w:rFonts w:ascii="Times New Roman" w:hAnsi="Times New Roman" w:cs="Times New Roman"/>
          <w:sz w:val="24"/>
          <w:szCs w:val="24"/>
        </w:rPr>
        <w:t xml:space="preserve">Согласно условиям, указанным в объявлении </w:t>
      </w:r>
      <w:r w:rsidR="00AE1BC1" w:rsidRPr="008647DA">
        <w:rPr>
          <w:rFonts w:ascii="Times New Roman" w:hAnsi="Times New Roman" w:cs="Times New Roman"/>
          <w:sz w:val="24"/>
          <w:szCs w:val="24"/>
        </w:rPr>
        <w:t>о проведении</w:t>
      </w:r>
      <w:r w:rsidRPr="008647DA">
        <w:rPr>
          <w:rFonts w:ascii="Times New Roman" w:hAnsi="Times New Roman" w:cs="Times New Roman"/>
          <w:sz w:val="24"/>
          <w:szCs w:val="24"/>
        </w:rPr>
        <w:t xml:space="preserve"> отбор</w:t>
      </w:r>
      <w:r w:rsidR="00AE1BC1" w:rsidRPr="008647DA">
        <w:rPr>
          <w:rFonts w:ascii="Times New Roman" w:hAnsi="Times New Roman" w:cs="Times New Roman"/>
          <w:sz w:val="24"/>
          <w:szCs w:val="24"/>
        </w:rPr>
        <w:t>а</w:t>
      </w:r>
      <w:r w:rsidRPr="008647DA">
        <w:rPr>
          <w:rFonts w:ascii="Times New Roman" w:hAnsi="Times New Roman" w:cs="Times New Roman"/>
          <w:sz w:val="24"/>
          <w:szCs w:val="24"/>
        </w:rPr>
        <w:t xml:space="preserve"> потенциального </w:t>
      </w:r>
      <w:r w:rsidR="00806026" w:rsidRPr="008647DA">
        <w:rPr>
          <w:rFonts w:ascii="Times New Roman" w:hAnsi="Times New Roman" w:cs="Times New Roman"/>
          <w:sz w:val="24"/>
          <w:szCs w:val="24"/>
        </w:rPr>
        <w:t xml:space="preserve">поставщика </w:t>
      </w:r>
      <w:r w:rsidR="00D433F2" w:rsidRPr="008647DA">
        <w:rPr>
          <w:rFonts w:ascii="Times New Roman" w:hAnsi="Times New Roman" w:cs="Times New Roman"/>
          <w:sz w:val="24"/>
          <w:szCs w:val="24"/>
        </w:rPr>
        <w:t>услуг по техническому надзору за строительством многофункциональн</w:t>
      </w:r>
      <w:r w:rsidR="00FF669B">
        <w:rPr>
          <w:rFonts w:ascii="Times New Roman" w:hAnsi="Times New Roman" w:cs="Times New Roman"/>
          <w:sz w:val="24"/>
          <w:szCs w:val="24"/>
        </w:rPr>
        <w:t>ого</w:t>
      </w:r>
      <w:r w:rsidR="00D433F2" w:rsidRPr="008647DA">
        <w:rPr>
          <w:rFonts w:ascii="Times New Roman" w:hAnsi="Times New Roman" w:cs="Times New Roman"/>
          <w:sz w:val="24"/>
          <w:szCs w:val="24"/>
        </w:rPr>
        <w:t xml:space="preserve"> спортивн</w:t>
      </w:r>
      <w:r w:rsidR="00FF669B">
        <w:rPr>
          <w:rFonts w:ascii="Times New Roman" w:hAnsi="Times New Roman" w:cs="Times New Roman"/>
          <w:sz w:val="24"/>
          <w:szCs w:val="24"/>
        </w:rPr>
        <w:t>ого</w:t>
      </w:r>
      <w:r w:rsidR="00D433F2" w:rsidRPr="008647DA">
        <w:rPr>
          <w:rFonts w:ascii="Times New Roman" w:hAnsi="Times New Roman" w:cs="Times New Roman"/>
          <w:sz w:val="24"/>
          <w:szCs w:val="24"/>
        </w:rPr>
        <w:t xml:space="preserve"> комплекс</w:t>
      </w:r>
      <w:r w:rsidR="00FF669B">
        <w:rPr>
          <w:rFonts w:ascii="Times New Roman" w:hAnsi="Times New Roman" w:cs="Times New Roman"/>
          <w:sz w:val="24"/>
          <w:szCs w:val="24"/>
        </w:rPr>
        <w:t>а</w:t>
      </w:r>
      <w:r w:rsidR="00D433F2" w:rsidRPr="008647DA">
        <w:rPr>
          <w:rFonts w:ascii="Times New Roman" w:hAnsi="Times New Roman" w:cs="Times New Roman"/>
          <w:sz w:val="24"/>
          <w:szCs w:val="24"/>
        </w:rPr>
        <w:t xml:space="preserve"> на базе </w:t>
      </w:r>
      <w:proofErr w:type="spellStart"/>
      <w:r w:rsidR="00D433F2" w:rsidRPr="008647DA">
        <w:rPr>
          <w:rFonts w:ascii="Times New Roman" w:hAnsi="Times New Roman" w:cs="Times New Roman"/>
          <w:sz w:val="24"/>
          <w:szCs w:val="24"/>
        </w:rPr>
        <w:t>воздухоопорных</w:t>
      </w:r>
      <w:proofErr w:type="spellEnd"/>
      <w:r w:rsidR="00D433F2" w:rsidRPr="008647DA">
        <w:rPr>
          <w:rFonts w:ascii="Times New Roman" w:hAnsi="Times New Roman" w:cs="Times New Roman"/>
          <w:sz w:val="24"/>
          <w:szCs w:val="24"/>
        </w:rPr>
        <w:t xml:space="preserve"> сооружений</w:t>
      </w:r>
      <w:r w:rsidR="0067770A">
        <w:rPr>
          <w:rFonts w:ascii="Times New Roman" w:hAnsi="Times New Roman" w:cs="Times New Roman"/>
          <w:sz w:val="24"/>
          <w:szCs w:val="24"/>
        </w:rPr>
        <w:t xml:space="preserve"> </w:t>
      </w:r>
      <w:r w:rsidR="00A27B6D" w:rsidRPr="008647DA">
        <w:rPr>
          <w:rFonts w:ascii="Times New Roman" w:hAnsi="Times New Roman" w:cs="Times New Roman"/>
          <w:sz w:val="24"/>
          <w:szCs w:val="24"/>
        </w:rPr>
        <w:t>(далее – Объявление)</w:t>
      </w:r>
      <w:r w:rsidR="00FB5C62">
        <w:rPr>
          <w:rFonts w:ascii="Times New Roman" w:hAnsi="Times New Roman" w:cs="Times New Roman"/>
          <w:sz w:val="24"/>
          <w:szCs w:val="24"/>
        </w:rPr>
        <w:t>, до 10</w:t>
      </w:r>
      <w:r w:rsidRPr="008647DA">
        <w:rPr>
          <w:rFonts w:ascii="Times New Roman" w:hAnsi="Times New Roman" w:cs="Times New Roman"/>
          <w:sz w:val="24"/>
          <w:szCs w:val="24"/>
        </w:rPr>
        <w:t xml:space="preserve">:00 </w:t>
      </w:r>
      <w:r w:rsidR="005B63B4">
        <w:rPr>
          <w:rFonts w:ascii="Times New Roman" w:hAnsi="Times New Roman" w:cs="Times New Roman"/>
          <w:sz w:val="24"/>
          <w:szCs w:val="24"/>
        </w:rPr>
        <w:t>часо</w:t>
      </w:r>
      <w:r w:rsidR="00E13EBD">
        <w:rPr>
          <w:rFonts w:ascii="Times New Roman" w:hAnsi="Times New Roman" w:cs="Times New Roman"/>
          <w:sz w:val="24"/>
          <w:szCs w:val="24"/>
        </w:rPr>
        <w:t xml:space="preserve">в </w:t>
      </w:r>
      <w:r w:rsidR="00FF669B">
        <w:rPr>
          <w:rFonts w:ascii="Times New Roman" w:hAnsi="Times New Roman" w:cs="Times New Roman"/>
          <w:sz w:val="24"/>
          <w:szCs w:val="24"/>
        </w:rPr>
        <w:t>1</w:t>
      </w:r>
      <w:r w:rsidR="005B3872">
        <w:rPr>
          <w:rFonts w:ascii="Times New Roman" w:hAnsi="Times New Roman" w:cs="Times New Roman"/>
          <w:sz w:val="24"/>
          <w:szCs w:val="24"/>
        </w:rPr>
        <w:t>0</w:t>
      </w:r>
      <w:r w:rsidR="005B63B4">
        <w:rPr>
          <w:rFonts w:ascii="Times New Roman" w:hAnsi="Times New Roman" w:cs="Times New Roman"/>
          <w:sz w:val="24"/>
          <w:szCs w:val="24"/>
        </w:rPr>
        <w:t xml:space="preserve"> </w:t>
      </w:r>
      <w:r w:rsidR="005B3872">
        <w:rPr>
          <w:rFonts w:ascii="Times New Roman" w:hAnsi="Times New Roman" w:cs="Times New Roman"/>
          <w:sz w:val="24"/>
          <w:szCs w:val="24"/>
        </w:rPr>
        <w:t>октября</w:t>
      </w:r>
      <w:r w:rsidRPr="008647DA">
        <w:rPr>
          <w:rFonts w:ascii="Times New Roman" w:hAnsi="Times New Roman" w:cs="Times New Roman"/>
          <w:sz w:val="24"/>
          <w:szCs w:val="24"/>
        </w:rPr>
        <w:t xml:space="preserve"> 202</w:t>
      </w:r>
      <w:r w:rsidR="00FF669B">
        <w:rPr>
          <w:rFonts w:ascii="Times New Roman" w:hAnsi="Times New Roman" w:cs="Times New Roman"/>
          <w:sz w:val="24"/>
          <w:szCs w:val="24"/>
        </w:rPr>
        <w:t>5</w:t>
      </w:r>
      <w:r w:rsidRPr="008647DA">
        <w:rPr>
          <w:rFonts w:ascii="Times New Roman" w:hAnsi="Times New Roman" w:cs="Times New Roman"/>
          <w:sz w:val="24"/>
          <w:szCs w:val="24"/>
        </w:rPr>
        <w:t xml:space="preserve"> года представлены запечатанные конверты следующих потенциальных подрядчиков:</w:t>
      </w:r>
    </w:p>
    <w:p w14:paraId="72128478" w14:textId="77777777" w:rsidR="00AD72C1" w:rsidRPr="008647DA" w:rsidRDefault="00AD72C1" w:rsidP="009D70CB">
      <w:pPr>
        <w:spacing w:after="0" w:line="240" w:lineRule="auto"/>
        <w:ind w:firstLine="708"/>
        <w:jc w:val="both"/>
        <w:rPr>
          <w:rFonts w:ascii="Times New Roman" w:hAnsi="Times New Roman" w:cs="Times New Roman"/>
          <w:sz w:val="24"/>
          <w:szCs w:val="24"/>
        </w:rPr>
      </w:pPr>
    </w:p>
    <w:tbl>
      <w:tblPr>
        <w:tblStyle w:val="a3"/>
        <w:tblW w:w="9952" w:type="dxa"/>
        <w:tblInd w:w="-34" w:type="dxa"/>
        <w:tblLook w:val="04A0" w:firstRow="1" w:lastRow="0" w:firstColumn="1" w:lastColumn="0" w:noHBand="0" w:noVBand="1"/>
      </w:tblPr>
      <w:tblGrid>
        <w:gridCol w:w="438"/>
        <w:gridCol w:w="3885"/>
        <w:gridCol w:w="1813"/>
        <w:gridCol w:w="3816"/>
      </w:tblGrid>
      <w:tr w:rsidR="00E81A92" w:rsidRPr="008647DA" w14:paraId="5BF522C6" w14:textId="77777777" w:rsidTr="00D74497">
        <w:tc>
          <w:tcPr>
            <w:tcW w:w="418" w:type="dxa"/>
            <w:vAlign w:val="center"/>
          </w:tcPr>
          <w:p w14:paraId="4B70D4E5" w14:textId="77777777" w:rsidR="00E81A92" w:rsidRPr="007E2707" w:rsidRDefault="00E81A92" w:rsidP="009D70CB">
            <w:pPr>
              <w:spacing w:after="0" w:line="240" w:lineRule="auto"/>
              <w:jc w:val="center"/>
              <w:rPr>
                <w:rFonts w:ascii="Times New Roman" w:hAnsi="Times New Roman" w:cs="Times New Roman"/>
                <w:b/>
                <w:szCs w:val="20"/>
              </w:rPr>
            </w:pPr>
            <w:r w:rsidRPr="007E2707">
              <w:rPr>
                <w:rFonts w:ascii="Times New Roman" w:hAnsi="Times New Roman" w:cs="Times New Roman"/>
                <w:b/>
                <w:szCs w:val="20"/>
              </w:rPr>
              <w:t>№</w:t>
            </w:r>
          </w:p>
        </w:tc>
        <w:tc>
          <w:tcPr>
            <w:tcW w:w="3920" w:type="dxa"/>
            <w:vAlign w:val="center"/>
          </w:tcPr>
          <w:p w14:paraId="42A44536" w14:textId="77777777" w:rsidR="00E81A92" w:rsidRPr="007E2707" w:rsidRDefault="00E81A92" w:rsidP="009D70CB">
            <w:pPr>
              <w:spacing w:after="0" w:line="240" w:lineRule="auto"/>
              <w:jc w:val="center"/>
              <w:rPr>
                <w:rFonts w:ascii="Times New Roman" w:hAnsi="Times New Roman" w:cs="Times New Roman"/>
                <w:b/>
                <w:szCs w:val="20"/>
              </w:rPr>
            </w:pPr>
            <w:r w:rsidRPr="007E2707">
              <w:rPr>
                <w:rFonts w:ascii="Times New Roman" w:hAnsi="Times New Roman" w:cs="Times New Roman"/>
                <w:b/>
                <w:szCs w:val="20"/>
              </w:rPr>
              <w:t>Наименование потенциального подрядчика</w:t>
            </w:r>
          </w:p>
        </w:tc>
        <w:tc>
          <w:tcPr>
            <w:tcW w:w="1758" w:type="dxa"/>
            <w:vAlign w:val="center"/>
          </w:tcPr>
          <w:p w14:paraId="32FFF14C" w14:textId="77777777" w:rsidR="00E81A92" w:rsidRPr="007E2707" w:rsidRDefault="00E81A92" w:rsidP="009D70CB">
            <w:pPr>
              <w:spacing w:after="0" w:line="240" w:lineRule="auto"/>
              <w:jc w:val="center"/>
              <w:rPr>
                <w:rFonts w:ascii="Times New Roman" w:hAnsi="Times New Roman" w:cs="Times New Roman"/>
                <w:b/>
                <w:szCs w:val="20"/>
              </w:rPr>
            </w:pPr>
            <w:r w:rsidRPr="007E2707">
              <w:rPr>
                <w:rFonts w:ascii="Times New Roman" w:hAnsi="Times New Roman" w:cs="Times New Roman"/>
                <w:b/>
                <w:szCs w:val="20"/>
              </w:rPr>
              <w:t>Время предоставления конверта</w:t>
            </w:r>
          </w:p>
        </w:tc>
        <w:tc>
          <w:tcPr>
            <w:tcW w:w="3856" w:type="dxa"/>
            <w:vAlign w:val="center"/>
          </w:tcPr>
          <w:p w14:paraId="1FD8D1CB" w14:textId="77777777" w:rsidR="00E81A92" w:rsidRPr="007E2707" w:rsidRDefault="00E81A92" w:rsidP="009D70CB">
            <w:pPr>
              <w:spacing w:after="0" w:line="240" w:lineRule="auto"/>
              <w:jc w:val="center"/>
              <w:rPr>
                <w:rFonts w:ascii="Times New Roman" w:hAnsi="Times New Roman" w:cs="Times New Roman"/>
                <w:b/>
                <w:szCs w:val="20"/>
              </w:rPr>
            </w:pPr>
            <w:r w:rsidRPr="007E2707">
              <w:rPr>
                <w:rFonts w:ascii="Times New Roman" w:hAnsi="Times New Roman" w:cs="Times New Roman"/>
                <w:b/>
                <w:szCs w:val="20"/>
              </w:rPr>
              <w:t>Примечание</w:t>
            </w:r>
          </w:p>
        </w:tc>
      </w:tr>
      <w:tr w:rsidR="00D74497" w:rsidRPr="008647DA" w14:paraId="3DB2784E" w14:textId="77777777" w:rsidTr="00D74497">
        <w:tc>
          <w:tcPr>
            <w:tcW w:w="418" w:type="dxa"/>
            <w:vAlign w:val="center"/>
          </w:tcPr>
          <w:p w14:paraId="6643F173" w14:textId="77777777"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1</w:t>
            </w:r>
          </w:p>
        </w:tc>
        <w:tc>
          <w:tcPr>
            <w:tcW w:w="3920" w:type="dxa"/>
            <w:vAlign w:val="center"/>
          </w:tcPr>
          <w:p w14:paraId="2F81D193" w14:textId="2A0C9774"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ТОО «</w:t>
            </w:r>
            <w:proofErr w:type="spellStart"/>
            <w:r w:rsidRPr="007E2707">
              <w:rPr>
                <w:rFonts w:ascii="Times New Roman" w:hAnsi="Times New Roman" w:cs="Times New Roman"/>
                <w:szCs w:val="20"/>
                <w:lang w:val="en-US"/>
              </w:rPr>
              <w:t>InterBlock</w:t>
            </w:r>
            <w:proofErr w:type="spellEnd"/>
            <w:r w:rsidRPr="007E2707">
              <w:rPr>
                <w:rFonts w:ascii="Times New Roman" w:hAnsi="Times New Roman" w:cs="Times New Roman"/>
                <w:szCs w:val="20"/>
              </w:rPr>
              <w:t xml:space="preserve">» </w:t>
            </w:r>
          </w:p>
          <w:p w14:paraId="33384DBF" w14:textId="5CC16E94"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 xml:space="preserve">(БИН </w:t>
            </w:r>
            <w:r w:rsidRPr="007E2707">
              <w:rPr>
                <w:rFonts w:ascii="Times New Roman" w:hAnsi="Times New Roman" w:cs="Times New Roman"/>
                <w:szCs w:val="20"/>
                <w:lang w:val="en-US"/>
              </w:rPr>
              <w:t>220740025302</w:t>
            </w:r>
            <w:r w:rsidRPr="007E2707">
              <w:rPr>
                <w:rFonts w:ascii="Times New Roman" w:hAnsi="Times New Roman" w:cs="Times New Roman"/>
                <w:szCs w:val="20"/>
              </w:rPr>
              <w:t>)</w:t>
            </w:r>
          </w:p>
        </w:tc>
        <w:tc>
          <w:tcPr>
            <w:tcW w:w="1758" w:type="dxa"/>
            <w:vAlign w:val="center"/>
          </w:tcPr>
          <w:p w14:paraId="37C0CDEE" w14:textId="4997EE8B" w:rsidR="00D74497" w:rsidRPr="007E2707" w:rsidRDefault="00D74497" w:rsidP="00D74497">
            <w:pPr>
              <w:spacing w:after="0" w:line="240" w:lineRule="auto"/>
              <w:jc w:val="center"/>
              <w:rPr>
                <w:rFonts w:ascii="Times New Roman" w:hAnsi="Times New Roman" w:cs="Times New Roman"/>
                <w:szCs w:val="20"/>
              </w:rPr>
            </w:pPr>
            <w:r w:rsidRPr="007E2707">
              <w:rPr>
                <w:rFonts w:ascii="Times New Roman" w:hAnsi="Times New Roman" w:cs="Times New Roman"/>
                <w:szCs w:val="20"/>
              </w:rPr>
              <w:t>19.10.202</w:t>
            </w:r>
            <w:r w:rsidR="00022F9A">
              <w:rPr>
                <w:rFonts w:ascii="Times New Roman" w:hAnsi="Times New Roman" w:cs="Times New Roman"/>
                <w:szCs w:val="20"/>
                <w:lang w:val="en-US"/>
              </w:rPr>
              <w:t>5</w:t>
            </w:r>
            <w:r w:rsidRPr="007E2707">
              <w:rPr>
                <w:rFonts w:ascii="Times New Roman" w:hAnsi="Times New Roman" w:cs="Times New Roman"/>
                <w:szCs w:val="20"/>
              </w:rPr>
              <w:t>г.</w:t>
            </w:r>
          </w:p>
          <w:p w14:paraId="120B724E" w14:textId="63A2C56A" w:rsidR="00D74497" w:rsidRPr="007E2707" w:rsidRDefault="000B59DD" w:rsidP="00D74497">
            <w:pPr>
              <w:spacing w:after="0" w:line="240" w:lineRule="auto"/>
              <w:jc w:val="center"/>
              <w:rPr>
                <w:rFonts w:ascii="Times New Roman" w:hAnsi="Times New Roman" w:cs="Times New Roman"/>
                <w:szCs w:val="20"/>
              </w:rPr>
            </w:pPr>
            <w:r>
              <w:rPr>
                <w:rFonts w:ascii="Times New Roman" w:hAnsi="Times New Roman" w:cs="Times New Roman"/>
                <w:szCs w:val="20"/>
              </w:rPr>
              <w:t>09</w:t>
            </w:r>
            <w:r w:rsidR="00D74497" w:rsidRPr="007E2707">
              <w:rPr>
                <w:rFonts w:ascii="Times New Roman" w:hAnsi="Times New Roman" w:cs="Times New Roman"/>
                <w:szCs w:val="20"/>
              </w:rPr>
              <w:t>:</w:t>
            </w:r>
            <w:r>
              <w:rPr>
                <w:rFonts w:ascii="Times New Roman" w:hAnsi="Times New Roman" w:cs="Times New Roman"/>
                <w:szCs w:val="20"/>
              </w:rPr>
              <w:t>41</w:t>
            </w:r>
          </w:p>
        </w:tc>
        <w:tc>
          <w:tcPr>
            <w:tcW w:w="3856" w:type="dxa"/>
            <w:vAlign w:val="center"/>
          </w:tcPr>
          <w:p w14:paraId="5C2CCC9D" w14:textId="64DBB0A1"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оформленный в соответствии с требованиями отбора</w:t>
            </w:r>
          </w:p>
        </w:tc>
      </w:tr>
      <w:tr w:rsidR="00D74497" w:rsidRPr="008647DA" w14:paraId="02966D23" w14:textId="77777777" w:rsidTr="00B76DF2">
        <w:trPr>
          <w:trHeight w:val="551"/>
        </w:trPr>
        <w:tc>
          <w:tcPr>
            <w:tcW w:w="418" w:type="dxa"/>
            <w:vAlign w:val="center"/>
          </w:tcPr>
          <w:p w14:paraId="02BE16F1" w14:textId="5CC1358E"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2</w:t>
            </w:r>
          </w:p>
        </w:tc>
        <w:tc>
          <w:tcPr>
            <w:tcW w:w="3920" w:type="dxa"/>
            <w:vAlign w:val="center"/>
          </w:tcPr>
          <w:p w14:paraId="06A3BB7F" w14:textId="77777777"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ТОО «</w:t>
            </w:r>
            <w:r w:rsidRPr="007E2707">
              <w:rPr>
                <w:rFonts w:ascii="Times New Roman" w:hAnsi="Times New Roman" w:cs="Times New Roman"/>
                <w:szCs w:val="20"/>
                <w:lang w:val="en-US"/>
              </w:rPr>
              <w:t>SM Expert</w:t>
            </w:r>
            <w:r w:rsidRPr="007E2707">
              <w:rPr>
                <w:rFonts w:ascii="Times New Roman" w:hAnsi="Times New Roman" w:cs="Times New Roman"/>
                <w:szCs w:val="20"/>
              </w:rPr>
              <w:t>»</w:t>
            </w:r>
          </w:p>
          <w:p w14:paraId="1FA98F9C" w14:textId="525CA1EC"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 xml:space="preserve">(БИН </w:t>
            </w:r>
            <w:r w:rsidRPr="007E2707">
              <w:rPr>
                <w:rFonts w:ascii="Times New Roman" w:hAnsi="Times New Roman" w:cs="Times New Roman"/>
                <w:szCs w:val="20"/>
                <w:lang w:val="en-US"/>
              </w:rPr>
              <w:t>210240011510</w:t>
            </w:r>
            <w:r w:rsidRPr="007E2707">
              <w:rPr>
                <w:rFonts w:ascii="Times New Roman" w:hAnsi="Times New Roman" w:cs="Times New Roman"/>
                <w:szCs w:val="20"/>
              </w:rPr>
              <w:t>)</w:t>
            </w:r>
          </w:p>
        </w:tc>
        <w:tc>
          <w:tcPr>
            <w:tcW w:w="1758" w:type="dxa"/>
            <w:vAlign w:val="center"/>
          </w:tcPr>
          <w:p w14:paraId="4EC76FD3" w14:textId="77777777" w:rsidR="00D74497" w:rsidRPr="007E2707" w:rsidRDefault="00D74497" w:rsidP="00D74497">
            <w:pPr>
              <w:spacing w:after="0" w:line="240" w:lineRule="auto"/>
              <w:jc w:val="center"/>
              <w:rPr>
                <w:rFonts w:ascii="Times New Roman" w:hAnsi="Times New Roman" w:cs="Times New Roman"/>
                <w:szCs w:val="20"/>
              </w:rPr>
            </w:pPr>
            <w:r w:rsidRPr="007E2707">
              <w:rPr>
                <w:rFonts w:ascii="Times New Roman" w:hAnsi="Times New Roman" w:cs="Times New Roman"/>
                <w:szCs w:val="20"/>
              </w:rPr>
              <w:t>10.10.2025г.</w:t>
            </w:r>
          </w:p>
          <w:p w14:paraId="46F72711" w14:textId="5419E125" w:rsidR="00D74497" w:rsidRPr="007E2707" w:rsidRDefault="00D74497" w:rsidP="00D74497">
            <w:pPr>
              <w:spacing w:after="0" w:line="240" w:lineRule="auto"/>
              <w:jc w:val="center"/>
              <w:rPr>
                <w:rFonts w:ascii="Times New Roman" w:hAnsi="Times New Roman" w:cs="Times New Roman"/>
                <w:szCs w:val="20"/>
              </w:rPr>
            </w:pPr>
            <w:r w:rsidRPr="007E2707">
              <w:rPr>
                <w:rFonts w:ascii="Times New Roman" w:hAnsi="Times New Roman" w:cs="Times New Roman"/>
                <w:szCs w:val="20"/>
              </w:rPr>
              <w:t>09:43</w:t>
            </w:r>
          </w:p>
        </w:tc>
        <w:tc>
          <w:tcPr>
            <w:tcW w:w="3856" w:type="dxa"/>
            <w:vAlign w:val="center"/>
          </w:tcPr>
          <w:p w14:paraId="12A29763" w14:textId="1F60E331" w:rsidR="00D74497" w:rsidRPr="007E2707" w:rsidRDefault="00D74497" w:rsidP="00D74497">
            <w:pPr>
              <w:spacing w:after="0" w:line="240" w:lineRule="auto"/>
              <w:rPr>
                <w:rFonts w:ascii="Times New Roman" w:hAnsi="Times New Roman" w:cs="Times New Roman"/>
                <w:szCs w:val="20"/>
              </w:rPr>
            </w:pPr>
            <w:r w:rsidRPr="007E2707">
              <w:rPr>
                <w:rFonts w:ascii="Times New Roman" w:hAnsi="Times New Roman" w:cs="Times New Roman"/>
                <w:szCs w:val="20"/>
              </w:rPr>
              <w:t>оформленный в соответствии с требованиями отбора</w:t>
            </w:r>
          </w:p>
        </w:tc>
      </w:tr>
    </w:tbl>
    <w:p w14:paraId="3BB23C9A" w14:textId="77777777" w:rsidR="009D70CB" w:rsidRDefault="009D70CB" w:rsidP="009D70CB">
      <w:pPr>
        <w:spacing w:after="0" w:line="240" w:lineRule="auto"/>
        <w:ind w:firstLine="709"/>
        <w:jc w:val="both"/>
        <w:rPr>
          <w:rFonts w:ascii="Times New Roman" w:hAnsi="Times New Roman" w:cs="Times New Roman"/>
          <w:sz w:val="24"/>
          <w:szCs w:val="24"/>
        </w:rPr>
      </w:pPr>
    </w:p>
    <w:p w14:paraId="4FC2B171" w14:textId="1E31BE64" w:rsidR="00A50C7F" w:rsidRDefault="00E81A92" w:rsidP="00EE4775">
      <w:pPr>
        <w:spacing w:after="0" w:line="240" w:lineRule="auto"/>
        <w:ind w:firstLine="709"/>
        <w:jc w:val="both"/>
        <w:rPr>
          <w:rFonts w:ascii="Times New Roman" w:hAnsi="Times New Roman" w:cs="Times New Roman"/>
          <w:sz w:val="24"/>
          <w:szCs w:val="24"/>
        </w:rPr>
      </w:pPr>
      <w:r w:rsidRPr="008647DA">
        <w:rPr>
          <w:rFonts w:ascii="Times New Roman" w:hAnsi="Times New Roman" w:cs="Times New Roman"/>
          <w:sz w:val="24"/>
          <w:szCs w:val="24"/>
        </w:rPr>
        <w:t>Вскрытие конвертов осуществлено в порядке поступления ценовых предложений, отраженных в Журнале регистрации заявок потенциальных поставщиков.</w:t>
      </w:r>
    </w:p>
    <w:p w14:paraId="623322C4" w14:textId="77777777" w:rsidR="008647DA" w:rsidRPr="008647DA" w:rsidRDefault="008647DA" w:rsidP="009D70CB">
      <w:pPr>
        <w:spacing w:after="0" w:line="240" w:lineRule="auto"/>
        <w:ind w:firstLine="709"/>
        <w:jc w:val="both"/>
        <w:rPr>
          <w:rFonts w:ascii="Times New Roman" w:hAnsi="Times New Roman" w:cs="Times New Roman"/>
          <w:sz w:val="24"/>
          <w:szCs w:val="24"/>
        </w:rPr>
      </w:pPr>
    </w:p>
    <w:tbl>
      <w:tblPr>
        <w:tblStyle w:val="a3"/>
        <w:tblpPr w:leftFromText="180" w:rightFromText="180" w:vertAnchor="text" w:tblpXSpec="center" w:tblpY="1"/>
        <w:tblOverlap w:val="never"/>
        <w:tblW w:w="9918" w:type="dxa"/>
        <w:jc w:val="center"/>
        <w:tblLayout w:type="fixed"/>
        <w:tblLook w:val="04A0" w:firstRow="1" w:lastRow="0" w:firstColumn="1" w:lastColumn="0" w:noHBand="0" w:noVBand="1"/>
      </w:tblPr>
      <w:tblGrid>
        <w:gridCol w:w="562"/>
        <w:gridCol w:w="4660"/>
        <w:gridCol w:w="2348"/>
        <w:gridCol w:w="2348"/>
      </w:tblGrid>
      <w:tr w:rsidR="00D74497" w:rsidRPr="00A50C7F" w14:paraId="55086565" w14:textId="6D02201B" w:rsidTr="007E2707">
        <w:trPr>
          <w:jc w:val="center"/>
        </w:trPr>
        <w:tc>
          <w:tcPr>
            <w:tcW w:w="562" w:type="dxa"/>
            <w:vAlign w:val="center"/>
          </w:tcPr>
          <w:p w14:paraId="5EC9AC37" w14:textId="77777777" w:rsidR="00D74497" w:rsidRPr="007E2707" w:rsidRDefault="00D74497" w:rsidP="00430A83">
            <w:pPr>
              <w:spacing w:after="0" w:line="240" w:lineRule="auto"/>
              <w:jc w:val="center"/>
              <w:rPr>
                <w:rFonts w:ascii="Times New Roman" w:hAnsi="Times New Roman" w:cs="Times New Roman"/>
                <w:b/>
              </w:rPr>
            </w:pPr>
            <w:bookmarkStart w:id="3" w:name="_Hlk211503078"/>
            <w:r w:rsidRPr="007E2707">
              <w:rPr>
                <w:rFonts w:ascii="Times New Roman" w:hAnsi="Times New Roman" w:cs="Times New Roman"/>
                <w:b/>
              </w:rPr>
              <w:t>№</w:t>
            </w:r>
          </w:p>
        </w:tc>
        <w:tc>
          <w:tcPr>
            <w:tcW w:w="4660" w:type="dxa"/>
            <w:vAlign w:val="center"/>
          </w:tcPr>
          <w:p w14:paraId="79E0B336" w14:textId="77777777" w:rsidR="00D74497" w:rsidRPr="007E2707" w:rsidRDefault="00D74497" w:rsidP="00430A83">
            <w:pPr>
              <w:spacing w:after="0" w:line="240" w:lineRule="auto"/>
              <w:jc w:val="center"/>
              <w:rPr>
                <w:rFonts w:ascii="Times New Roman" w:hAnsi="Times New Roman" w:cs="Times New Roman"/>
                <w:b/>
              </w:rPr>
            </w:pPr>
            <w:r w:rsidRPr="007E2707">
              <w:rPr>
                <w:rFonts w:ascii="Times New Roman" w:hAnsi="Times New Roman" w:cs="Times New Roman"/>
                <w:b/>
              </w:rPr>
              <w:t>Наименование документов</w:t>
            </w:r>
          </w:p>
        </w:tc>
        <w:tc>
          <w:tcPr>
            <w:tcW w:w="2348" w:type="dxa"/>
            <w:vAlign w:val="center"/>
          </w:tcPr>
          <w:p w14:paraId="74B6C9AF" w14:textId="01D853DF" w:rsidR="00D74497" w:rsidRPr="007E2707" w:rsidRDefault="00D74497" w:rsidP="00D74497">
            <w:pPr>
              <w:spacing w:after="0" w:line="240" w:lineRule="auto"/>
              <w:ind w:left="-108" w:firstLine="108"/>
              <w:jc w:val="center"/>
              <w:rPr>
                <w:rFonts w:ascii="Times New Roman" w:hAnsi="Times New Roman" w:cs="Times New Roman"/>
                <w:b/>
              </w:rPr>
            </w:pPr>
            <w:r w:rsidRPr="007E2707">
              <w:rPr>
                <w:rFonts w:ascii="Times New Roman" w:hAnsi="Times New Roman" w:cs="Times New Roman"/>
                <w:b/>
              </w:rPr>
              <w:t>ТОО «InterBlock»</w:t>
            </w:r>
            <w:r w:rsidRPr="007E2707">
              <w:rPr>
                <w:rFonts w:ascii="Times New Roman" w:hAnsi="Times New Roman" w:cs="Times New Roman"/>
                <w:b/>
                <w:lang w:val="en-US"/>
              </w:rPr>
              <w:t xml:space="preserve"> </w:t>
            </w:r>
            <w:r w:rsidRPr="007E2707">
              <w:rPr>
                <w:rFonts w:ascii="Times New Roman" w:hAnsi="Times New Roman" w:cs="Times New Roman"/>
                <w:b/>
              </w:rPr>
              <w:t>(БИН 220740025302)</w:t>
            </w:r>
          </w:p>
        </w:tc>
        <w:tc>
          <w:tcPr>
            <w:tcW w:w="2348" w:type="dxa"/>
            <w:vAlign w:val="center"/>
          </w:tcPr>
          <w:p w14:paraId="3537F705" w14:textId="35BB7DF8" w:rsidR="00D74497" w:rsidRPr="007E2707" w:rsidRDefault="00D74497" w:rsidP="00D74497">
            <w:pPr>
              <w:spacing w:after="0" w:line="240" w:lineRule="auto"/>
              <w:jc w:val="center"/>
              <w:rPr>
                <w:rFonts w:ascii="Times New Roman" w:hAnsi="Times New Roman" w:cs="Times New Roman"/>
                <w:b/>
              </w:rPr>
            </w:pPr>
            <w:r w:rsidRPr="007E2707">
              <w:rPr>
                <w:rFonts w:ascii="Times New Roman" w:hAnsi="Times New Roman" w:cs="Times New Roman"/>
                <w:b/>
              </w:rPr>
              <w:t>ТОО «SM Expert»</w:t>
            </w:r>
            <w:r w:rsidRPr="007E2707">
              <w:rPr>
                <w:rFonts w:ascii="Times New Roman" w:hAnsi="Times New Roman" w:cs="Times New Roman"/>
                <w:b/>
                <w:lang w:val="en-US"/>
              </w:rPr>
              <w:t xml:space="preserve"> </w:t>
            </w:r>
            <w:r w:rsidRPr="007E2707">
              <w:rPr>
                <w:rFonts w:ascii="Times New Roman" w:hAnsi="Times New Roman" w:cs="Times New Roman"/>
                <w:b/>
              </w:rPr>
              <w:t>(БИН 210240011510)</w:t>
            </w:r>
          </w:p>
        </w:tc>
      </w:tr>
      <w:tr w:rsidR="00D74497" w:rsidRPr="00A50C7F" w14:paraId="030F8D9D" w14:textId="7F4C2C87" w:rsidTr="007E2707">
        <w:trPr>
          <w:jc w:val="center"/>
        </w:trPr>
        <w:tc>
          <w:tcPr>
            <w:tcW w:w="562" w:type="dxa"/>
            <w:vAlign w:val="center"/>
          </w:tcPr>
          <w:p w14:paraId="3E26A8CF"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1</w:t>
            </w:r>
          </w:p>
        </w:tc>
        <w:tc>
          <w:tcPr>
            <w:tcW w:w="4660" w:type="dxa"/>
            <w:vAlign w:val="center"/>
          </w:tcPr>
          <w:p w14:paraId="6C26F439" w14:textId="77777777" w:rsidR="00D74497" w:rsidRPr="007E2707" w:rsidRDefault="00D74497" w:rsidP="004C4442">
            <w:pPr>
              <w:widowControl w:val="0"/>
              <w:tabs>
                <w:tab w:val="left" w:pos="851"/>
                <w:tab w:val="left" w:pos="993"/>
                <w:tab w:val="left" w:pos="1276"/>
              </w:tabs>
              <w:spacing w:after="0" w:line="240" w:lineRule="auto"/>
              <w:rPr>
                <w:rFonts w:ascii="Times New Roman" w:hAnsi="Times New Roman" w:cs="Times New Roman"/>
                <w:highlight w:val="yellow"/>
              </w:rPr>
            </w:pPr>
            <w:r w:rsidRPr="007E2707">
              <w:rPr>
                <w:rFonts w:ascii="Times New Roman" w:eastAsia="Times New Roman" w:hAnsi="Times New Roman" w:cs="Times New Roman"/>
                <w:lang w:eastAsia="ru-RU"/>
              </w:rPr>
              <w:t xml:space="preserve">Обращение об участии в отборе согласно форме, указанной в </w:t>
            </w:r>
            <w:r w:rsidRPr="007E2707">
              <w:rPr>
                <w:rFonts w:ascii="Times New Roman" w:eastAsia="Times New Roman" w:hAnsi="Times New Roman" w:cs="Times New Roman"/>
                <w:iCs/>
                <w:lang w:eastAsia="ru-RU"/>
              </w:rPr>
              <w:t>Приложении №3 к Объявлению</w:t>
            </w:r>
          </w:p>
        </w:tc>
        <w:tc>
          <w:tcPr>
            <w:tcW w:w="2348" w:type="dxa"/>
            <w:vAlign w:val="center"/>
          </w:tcPr>
          <w:p w14:paraId="56D7B4E7" w14:textId="1D2006AB" w:rsidR="00D74497" w:rsidRPr="007E2707" w:rsidRDefault="00D74497" w:rsidP="0067770A">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c>
          <w:tcPr>
            <w:tcW w:w="2348" w:type="dxa"/>
            <w:vAlign w:val="center"/>
          </w:tcPr>
          <w:p w14:paraId="5BD122A1" w14:textId="70AC9706" w:rsidR="00D74497" w:rsidRPr="007E2707" w:rsidRDefault="00D74497" w:rsidP="0067770A">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r>
      <w:tr w:rsidR="00D74497" w:rsidRPr="00A50C7F" w14:paraId="2533A60A" w14:textId="66D96D5B" w:rsidTr="007E2707">
        <w:trPr>
          <w:jc w:val="center"/>
        </w:trPr>
        <w:tc>
          <w:tcPr>
            <w:tcW w:w="562" w:type="dxa"/>
            <w:vAlign w:val="center"/>
          </w:tcPr>
          <w:p w14:paraId="06B86BB9"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2</w:t>
            </w:r>
          </w:p>
        </w:tc>
        <w:tc>
          <w:tcPr>
            <w:tcW w:w="4660" w:type="dxa"/>
            <w:vAlign w:val="center"/>
          </w:tcPr>
          <w:p w14:paraId="6C0947B6" w14:textId="77777777" w:rsidR="00D74497" w:rsidRPr="007E2707" w:rsidRDefault="00D74497" w:rsidP="004C4442">
            <w:pPr>
              <w:widowControl w:val="0"/>
              <w:tabs>
                <w:tab w:val="left" w:pos="851"/>
                <w:tab w:val="left" w:pos="993"/>
              </w:tabs>
              <w:spacing w:after="0" w:line="240" w:lineRule="auto"/>
              <w:rPr>
                <w:rFonts w:ascii="Times New Roman" w:hAnsi="Times New Roman" w:cs="Times New Roman"/>
              </w:rPr>
            </w:pPr>
            <w:r w:rsidRPr="007E2707">
              <w:rPr>
                <w:rFonts w:ascii="Times New Roman" w:eastAsia="Times New Roman" w:hAnsi="Times New Roman" w:cs="Times New Roman"/>
                <w:iCs/>
                <w:lang w:eastAsia="ru-RU"/>
              </w:rPr>
              <w:t>Протокол уполномоченного органа потенциального поставщика (</w:t>
            </w:r>
            <w:r w:rsidRPr="007E2707">
              <w:rPr>
                <w:rFonts w:ascii="Times New Roman" w:hAnsi="Times New Roman" w:cs="Times New Roman"/>
                <w:lang w:eastAsia="ru-RU"/>
              </w:rPr>
              <w:t xml:space="preserve">подрядчика) </w:t>
            </w:r>
            <w:r w:rsidRPr="007E2707">
              <w:rPr>
                <w:rFonts w:ascii="Times New Roman" w:eastAsia="Times New Roman" w:hAnsi="Times New Roman" w:cs="Times New Roman"/>
                <w:iCs/>
                <w:lang w:eastAsia="ru-RU"/>
              </w:rPr>
              <w:t>о намерении принять участие в отборе</w:t>
            </w:r>
          </w:p>
        </w:tc>
        <w:tc>
          <w:tcPr>
            <w:tcW w:w="2348" w:type="dxa"/>
            <w:vAlign w:val="center"/>
          </w:tcPr>
          <w:p w14:paraId="27C0CC9A" w14:textId="77777777" w:rsidR="00D74497" w:rsidRPr="007E2707" w:rsidRDefault="00D74497" w:rsidP="007E2707">
            <w:pPr>
              <w:spacing w:after="0" w:line="240" w:lineRule="auto"/>
              <w:ind w:left="-57" w:right="-66"/>
              <w:rPr>
                <w:rFonts w:ascii="Times New Roman" w:hAnsi="Times New Roman" w:cs="Times New Roman"/>
              </w:rPr>
            </w:pPr>
          </w:p>
          <w:p w14:paraId="2A75FBD9" w14:textId="77777777" w:rsidR="00D74497" w:rsidRPr="007E2707" w:rsidRDefault="00D74497" w:rsidP="007E2707">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436F0658" w14:textId="77777777" w:rsidR="00D74497" w:rsidRPr="007E2707" w:rsidRDefault="00D74497" w:rsidP="007E2707">
            <w:pPr>
              <w:spacing w:after="0" w:line="240" w:lineRule="auto"/>
              <w:ind w:left="-57" w:right="-66"/>
              <w:rPr>
                <w:rFonts w:ascii="Times New Roman" w:hAnsi="Times New Roman" w:cs="Times New Roman"/>
              </w:rPr>
            </w:pPr>
          </w:p>
        </w:tc>
        <w:tc>
          <w:tcPr>
            <w:tcW w:w="2348" w:type="dxa"/>
            <w:vAlign w:val="center"/>
          </w:tcPr>
          <w:p w14:paraId="2A0261C3" w14:textId="7AB3459B" w:rsidR="00D74497" w:rsidRPr="007E2707" w:rsidRDefault="00D74497" w:rsidP="007E2707">
            <w:pPr>
              <w:spacing w:after="0" w:line="240" w:lineRule="auto"/>
              <w:ind w:left="-57" w:right="-66"/>
              <w:rPr>
                <w:rFonts w:ascii="Times New Roman" w:hAnsi="Times New Roman" w:cs="Times New Roman"/>
              </w:rPr>
            </w:pPr>
          </w:p>
          <w:p w14:paraId="3B110818" w14:textId="58860F36" w:rsidR="00D74497" w:rsidRPr="007E2707" w:rsidRDefault="00D74497" w:rsidP="007E2707">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17705C82" w14:textId="77777777" w:rsidR="00D74497" w:rsidRPr="007E2707" w:rsidRDefault="00D74497" w:rsidP="007E2707">
            <w:pPr>
              <w:spacing w:after="0" w:line="240" w:lineRule="auto"/>
              <w:ind w:left="-57" w:right="-66"/>
              <w:rPr>
                <w:rFonts w:ascii="Times New Roman" w:hAnsi="Times New Roman" w:cs="Times New Roman"/>
              </w:rPr>
            </w:pPr>
          </w:p>
        </w:tc>
      </w:tr>
      <w:tr w:rsidR="00D74497" w:rsidRPr="00A50C7F" w14:paraId="0835C672" w14:textId="7D687313" w:rsidTr="007E2707">
        <w:trPr>
          <w:jc w:val="center"/>
        </w:trPr>
        <w:tc>
          <w:tcPr>
            <w:tcW w:w="562" w:type="dxa"/>
            <w:vAlign w:val="center"/>
          </w:tcPr>
          <w:p w14:paraId="49759AF5"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lastRenderedPageBreak/>
              <w:t>3</w:t>
            </w:r>
          </w:p>
        </w:tc>
        <w:tc>
          <w:tcPr>
            <w:tcW w:w="4660" w:type="dxa"/>
            <w:vAlign w:val="center"/>
          </w:tcPr>
          <w:p w14:paraId="3FC6943A" w14:textId="77777777" w:rsidR="00D74497" w:rsidRPr="007E2707" w:rsidRDefault="00D74497" w:rsidP="004C4442">
            <w:pPr>
              <w:widowControl w:val="0"/>
              <w:tabs>
                <w:tab w:val="left" w:pos="851"/>
                <w:tab w:val="left" w:pos="993"/>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Копии учредительных документов потенциального поставщика (устав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свидетельство/справку о государственной регистрации с портала EGOV (не ранее 5 календарных дней до даты подачи Обращения)</w:t>
            </w:r>
          </w:p>
        </w:tc>
        <w:tc>
          <w:tcPr>
            <w:tcW w:w="2348" w:type="dxa"/>
            <w:vAlign w:val="center"/>
          </w:tcPr>
          <w:p w14:paraId="36991A77" w14:textId="282AB745" w:rsidR="00D74497" w:rsidRPr="007E2707" w:rsidRDefault="00D74497" w:rsidP="0067770A">
            <w:pPr>
              <w:spacing w:after="0" w:line="240" w:lineRule="auto"/>
              <w:rPr>
                <w:rFonts w:ascii="Times New Roman" w:eastAsia="Times New Roman" w:hAnsi="Times New Roman" w:cs="Times New Roman"/>
                <w:iCs/>
                <w:lang w:eastAsia="ru-RU"/>
              </w:rPr>
            </w:pPr>
            <w:r w:rsidRPr="007E2707">
              <w:rPr>
                <w:rFonts w:ascii="Times New Roman" w:eastAsia="Times New Roman" w:hAnsi="Times New Roman" w:cs="Times New Roman"/>
                <w:iCs/>
                <w:lang w:eastAsia="ru-RU"/>
              </w:rPr>
              <w:t>Имеется</w:t>
            </w:r>
          </w:p>
        </w:tc>
        <w:tc>
          <w:tcPr>
            <w:tcW w:w="2348" w:type="dxa"/>
            <w:vAlign w:val="center"/>
          </w:tcPr>
          <w:p w14:paraId="40314C23" w14:textId="0255C0D3" w:rsidR="00D74497" w:rsidRPr="007E2707" w:rsidRDefault="00D74497" w:rsidP="0067770A">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r>
      <w:tr w:rsidR="00D74497" w:rsidRPr="00A50C7F" w14:paraId="2D7E448D" w14:textId="29906D64" w:rsidTr="007E2707">
        <w:trPr>
          <w:trHeight w:val="2822"/>
          <w:jc w:val="center"/>
        </w:trPr>
        <w:tc>
          <w:tcPr>
            <w:tcW w:w="562" w:type="dxa"/>
            <w:vAlign w:val="center"/>
          </w:tcPr>
          <w:p w14:paraId="120AA6DC" w14:textId="77777777" w:rsidR="00D74497" w:rsidRPr="007E2707" w:rsidRDefault="00D74497" w:rsidP="002F38CD">
            <w:pPr>
              <w:spacing w:after="0" w:line="240" w:lineRule="auto"/>
              <w:rPr>
                <w:rFonts w:ascii="Times New Roman" w:hAnsi="Times New Roman" w:cs="Times New Roman"/>
              </w:rPr>
            </w:pPr>
            <w:r w:rsidRPr="007E2707">
              <w:rPr>
                <w:rFonts w:ascii="Times New Roman" w:hAnsi="Times New Roman" w:cs="Times New Roman"/>
              </w:rPr>
              <w:t>4</w:t>
            </w:r>
          </w:p>
        </w:tc>
        <w:tc>
          <w:tcPr>
            <w:tcW w:w="4660" w:type="dxa"/>
            <w:vAlign w:val="center"/>
          </w:tcPr>
          <w:p w14:paraId="3DAFF62D" w14:textId="77777777" w:rsidR="00D74497" w:rsidRPr="007E2707" w:rsidRDefault="00D74497" w:rsidP="002F38CD">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Нотариально засвидетельствованная копия документа, удостоверяющего личность и документ, подтверждающий полномочия лица, уполномоченного на подписание и подачу Обращения, ценового предложения, технической спецификации, подписание Договора и других предоставляемых документов (оригинал или нотариально засвидетельствованная копия решения уполномоченного органа потенциального поставщика либо доверенность в случае, если документацию подписывает и/или предоставляет не первый руководитель потенциального поставщика)</w:t>
            </w:r>
          </w:p>
        </w:tc>
        <w:tc>
          <w:tcPr>
            <w:tcW w:w="2348" w:type="dxa"/>
            <w:vAlign w:val="center"/>
          </w:tcPr>
          <w:p w14:paraId="4CF8BF58" w14:textId="662F4E93" w:rsidR="007E2707" w:rsidRPr="007E2707" w:rsidRDefault="007E2707" w:rsidP="0067770A">
            <w:pPr>
              <w:spacing w:after="0"/>
              <w:ind w:left="-57" w:right="-68"/>
              <w:rPr>
                <w:rFonts w:ascii="Times New Roman" w:eastAsia="Times New Roman" w:hAnsi="Times New Roman" w:cs="Times New Roman"/>
                <w:b/>
                <w:iCs/>
                <w:lang w:eastAsia="ru-RU"/>
              </w:rPr>
            </w:pPr>
            <w:r w:rsidRPr="007E2707">
              <w:rPr>
                <w:rFonts w:ascii="Times New Roman" w:eastAsia="Times New Roman" w:hAnsi="Times New Roman" w:cs="Times New Roman"/>
                <w:b/>
                <w:iCs/>
                <w:lang w:eastAsia="ru-RU"/>
              </w:rPr>
              <w:t>Отсут</w:t>
            </w:r>
            <w:r>
              <w:rPr>
                <w:rFonts w:ascii="Times New Roman" w:eastAsia="Times New Roman" w:hAnsi="Times New Roman" w:cs="Times New Roman"/>
                <w:b/>
                <w:iCs/>
                <w:lang w:eastAsia="ru-RU"/>
              </w:rPr>
              <w:t>ст</w:t>
            </w:r>
            <w:r w:rsidRPr="007E2707">
              <w:rPr>
                <w:rFonts w:ascii="Times New Roman" w:eastAsia="Times New Roman" w:hAnsi="Times New Roman" w:cs="Times New Roman"/>
                <w:b/>
                <w:iCs/>
                <w:lang w:eastAsia="ru-RU"/>
              </w:rPr>
              <w:t>вует</w:t>
            </w:r>
          </w:p>
        </w:tc>
        <w:tc>
          <w:tcPr>
            <w:tcW w:w="2348" w:type="dxa"/>
            <w:vAlign w:val="center"/>
          </w:tcPr>
          <w:p w14:paraId="7296905E" w14:textId="77777777" w:rsidR="00D74497" w:rsidRDefault="00D74497" w:rsidP="007E2707">
            <w:pPr>
              <w:spacing w:after="0"/>
              <w:rPr>
                <w:rFonts w:ascii="Times New Roman" w:eastAsia="Times New Roman" w:hAnsi="Times New Roman" w:cs="Times New Roman"/>
                <w:iCs/>
                <w:lang w:eastAsia="ru-RU"/>
              </w:rPr>
            </w:pPr>
            <w:r w:rsidRPr="007E2707">
              <w:rPr>
                <w:rFonts w:ascii="Times New Roman" w:eastAsia="Times New Roman" w:hAnsi="Times New Roman" w:cs="Times New Roman"/>
                <w:iCs/>
                <w:lang w:eastAsia="ru-RU"/>
              </w:rPr>
              <w:t>Имеется</w:t>
            </w:r>
          </w:p>
          <w:p w14:paraId="395BDCC0" w14:textId="77777777" w:rsidR="00B76DF2" w:rsidRDefault="00B76DF2" w:rsidP="007E2707">
            <w:pPr>
              <w:spacing w:after="0"/>
              <w:rPr>
                <w:rFonts w:ascii="Times New Roman" w:eastAsia="Times New Roman" w:hAnsi="Times New Roman" w:cs="Times New Roman"/>
                <w:b/>
                <w:iCs/>
                <w:color w:val="000000" w:themeColor="text1"/>
                <w:lang w:eastAsia="ru-RU"/>
              </w:rPr>
            </w:pPr>
          </w:p>
          <w:p w14:paraId="74938374" w14:textId="68F5D0E5" w:rsidR="00B76DF2" w:rsidRPr="00B76DF2" w:rsidRDefault="00B76DF2" w:rsidP="007E2707">
            <w:pPr>
              <w:spacing w:after="0"/>
              <w:rPr>
                <w:rFonts w:ascii="Times New Roman" w:eastAsia="Times New Roman" w:hAnsi="Times New Roman" w:cs="Times New Roman"/>
                <w:b/>
                <w:iCs/>
                <w:color w:val="000000" w:themeColor="text1"/>
                <w:lang w:eastAsia="ru-RU"/>
              </w:rPr>
            </w:pPr>
            <w:r>
              <w:rPr>
                <w:rFonts w:ascii="Times New Roman" w:eastAsia="Times New Roman" w:hAnsi="Times New Roman" w:cs="Times New Roman"/>
                <w:b/>
                <w:iCs/>
                <w:color w:val="000000" w:themeColor="text1"/>
                <w:lang w:eastAsia="ru-RU"/>
              </w:rPr>
              <w:t>Замечания: отсутствует удостоверение личности</w:t>
            </w:r>
          </w:p>
        </w:tc>
      </w:tr>
      <w:tr w:rsidR="00D74497" w:rsidRPr="00A50C7F" w14:paraId="07C57C3A" w14:textId="273AEB30" w:rsidTr="007E2707">
        <w:trPr>
          <w:trHeight w:val="556"/>
          <w:jc w:val="center"/>
        </w:trPr>
        <w:tc>
          <w:tcPr>
            <w:tcW w:w="562" w:type="dxa"/>
            <w:vAlign w:val="center"/>
          </w:tcPr>
          <w:p w14:paraId="6018AE76"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5</w:t>
            </w:r>
          </w:p>
        </w:tc>
        <w:tc>
          <w:tcPr>
            <w:tcW w:w="4660" w:type="dxa"/>
            <w:vAlign w:val="center"/>
          </w:tcPr>
          <w:p w14:paraId="2DE9CB85" w14:textId="77777777" w:rsidR="00D74497" w:rsidRPr="007E2707" w:rsidRDefault="00D74497" w:rsidP="004C4442">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 xml:space="preserve">Справка органов государственных доходов (налоговый орган) об отсутствии задолженности (выданная не ранее 15 календарных дней до дня подачи Обращения) потенциального поставщика </w:t>
            </w:r>
          </w:p>
        </w:tc>
        <w:tc>
          <w:tcPr>
            <w:tcW w:w="2348" w:type="dxa"/>
            <w:vAlign w:val="center"/>
          </w:tcPr>
          <w:p w14:paraId="6661F1B5" w14:textId="1DDD58ED" w:rsidR="00D74497" w:rsidRPr="007E2707" w:rsidRDefault="00D74497" w:rsidP="004C4442">
            <w:pPr>
              <w:spacing w:after="0" w:line="240" w:lineRule="auto"/>
              <w:ind w:left="-57" w:right="-68"/>
              <w:rPr>
                <w:rFonts w:ascii="Times New Roman" w:hAnsi="Times New Roman" w:cs="Times New Roman"/>
              </w:rPr>
            </w:pPr>
            <w:r w:rsidRPr="007E2707">
              <w:rPr>
                <w:rFonts w:ascii="Times New Roman" w:eastAsia="Times New Roman" w:hAnsi="Times New Roman" w:cs="Times New Roman"/>
                <w:iCs/>
                <w:lang w:eastAsia="ru-RU"/>
              </w:rPr>
              <w:t>Имеется</w:t>
            </w:r>
          </w:p>
        </w:tc>
        <w:tc>
          <w:tcPr>
            <w:tcW w:w="2348" w:type="dxa"/>
            <w:vAlign w:val="center"/>
          </w:tcPr>
          <w:p w14:paraId="3D02501B" w14:textId="7AD01B80" w:rsidR="00D74497" w:rsidRPr="007E2707" w:rsidRDefault="00D74497" w:rsidP="004C4442">
            <w:pPr>
              <w:spacing w:after="0" w:line="240" w:lineRule="auto"/>
              <w:ind w:left="-57" w:right="-68"/>
              <w:rPr>
                <w:rFonts w:ascii="Times New Roman" w:hAnsi="Times New Roman" w:cs="Times New Roman"/>
              </w:rPr>
            </w:pPr>
          </w:p>
          <w:p w14:paraId="7D31814F" w14:textId="76DAA53F" w:rsidR="00D74497" w:rsidRPr="007E2707" w:rsidRDefault="00D74497" w:rsidP="004C4442">
            <w:pPr>
              <w:spacing w:after="0" w:line="240" w:lineRule="auto"/>
              <w:ind w:left="-57" w:right="-68"/>
              <w:rPr>
                <w:rFonts w:ascii="Times New Roman" w:hAnsi="Times New Roman" w:cs="Times New Roman"/>
              </w:rPr>
            </w:pPr>
            <w:r w:rsidRPr="007E2707">
              <w:rPr>
                <w:rFonts w:ascii="Times New Roman" w:hAnsi="Times New Roman" w:cs="Times New Roman"/>
              </w:rPr>
              <w:t>Имеется</w:t>
            </w:r>
          </w:p>
          <w:p w14:paraId="6F3AA54A" w14:textId="77777777" w:rsidR="00D74497" w:rsidRPr="007E2707" w:rsidRDefault="00D74497" w:rsidP="004C4442">
            <w:pPr>
              <w:spacing w:after="0" w:line="240" w:lineRule="auto"/>
              <w:ind w:right="-68"/>
              <w:rPr>
                <w:rFonts w:ascii="Times New Roman" w:hAnsi="Times New Roman" w:cs="Times New Roman"/>
              </w:rPr>
            </w:pPr>
          </w:p>
        </w:tc>
      </w:tr>
      <w:tr w:rsidR="00D74497" w:rsidRPr="00A50C7F" w14:paraId="45DB6480" w14:textId="0C52DC83" w:rsidTr="007E2707">
        <w:trPr>
          <w:jc w:val="center"/>
        </w:trPr>
        <w:tc>
          <w:tcPr>
            <w:tcW w:w="562" w:type="dxa"/>
            <w:vAlign w:val="center"/>
          </w:tcPr>
          <w:p w14:paraId="3E3B7F62"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6</w:t>
            </w:r>
          </w:p>
        </w:tc>
        <w:tc>
          <w:tcPr>
            <w:tcW w:w="4660" w:type="dxa"/>
            <w:vAlign w:val="center"/>
          </w:tcPr>
          <w:p w14:paraId="0B92A2EE" w14:textId="77777777" w:rsidR="00D74497" w:rsidRPr="007E2707" w:rsidRDefault="00D74497" w:rsidP="004C4442">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 xml:space="preserve">Справки со всех обслуживающих банков второго уровня, финансовых и </w:t>
            </w:r>
            <w:proofErr w:type="spellStart"/>
            <w:r w:rsidRPr="007E2707">
              <w:rPr>
                <w:rFonts w:ascii="Times New Roman" w:eastAsia="Times New Roman" w:hAnsi="Times New Roman" w:cs="Times New Roman"/>
                <w:lang w:eastAsia="ru-RU"/>
              </w:rPr>
              <w:t>микрокредитных</w:t>
            </w:r>
            <w:proofErr w:type="spellEnd"/>
            <w:r w:rsidRPr="007E2707">
              <w:rPr>
                <w:rFonts w:ascii="Times New Roman" w:eastAsia="Times New Roman" w:hAnsi="Times New Roman" w:cs="Times New Roman"/>
                <w:lang w:eastAsia="ru-RU"/>
              </w:rPr>
              <w:t xml:space="preserve"> организаций об отсутствии просроченной задолженности (выданная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w:t>
            </w:r>
          </w:p>
        </w:tc>
        <w:tc>
          <w:tcPr>
            <w:tcW w:w="2348" w:type="dxa"/>
            <w:vAlign w:val="center"/>
          </w:tcPr>
          <w:p w14:paraId="6894C556" w14:textId="4FA937AA" w:rsidR="00D74497" w:rsidRPr="007E2707" w:rsidRDefault="00D74497" w:rsidP="004C4442">
            <w:pPr>
              <w:tabs>
                <w:tab w:val="left" w:pos="440"/>
              </w:tabs>
              <w:spacing w:after="0" w:line="240" w:lineRule="auto"/>
              <w:ind w:left="-57" w:right="-66"/>
              <w:rPr>
                <w:rFonts w:ascii="Times New Roman" w:hAnsi="Times New Roman" w:cs="Times New Roman"/>
              </w:rPr>
            </w:pPr>
            <w:r w:rsidRPr="007E2707">
              <w:rPr>
                <w:rFonts w:ascii="Times New Roman" w:eastAsia="Times New Roman" w:hAnsi="Times New Roman" w:cs="Times New Roman"/>
                <w:iCs/>
                <w:lang w:eastAsia="ru-RU"/>
              </w:rPr>
              <w:t>Имеется</w:t>
            </w:r>
          </w:p>
        </w:tc>
        <w:tc>
          <w:tcPr>
            <w:tcW w:w="2348" w:type="dxa"/>
            <w:vAlign w:val="center"/>
          </w:tcPr>
          <w:p w14:paraId="3F47260B" w14:textId="6F745D00" w:rsidR="00D74497" w:rsidRPr="007E2707" w:rsidRDefault="00D74497" w:rsidP="004C4442">
            <w:pPr>
              <w:tabs>
                <w:tab w:val="left" w:pos="440"/>
              </w:tabs>
              <w:spacing w:after="0" w:line="240" w:lineRule="auto"/>
              <w:ind w:left="-57" w:right="-66"/>
              <w:rPr>
                <w:rFonts w:ascii="Times New Roman" w:hAnsi="Times New Roman" w:cs="Times New Roman"/>
              </w:rPr>
            </w:pPr>
          </w:p>
          <w:p w14:paraId="13812D26" w14:textId="1CC7FD25" w:rsidR="00D74497" w:rsidRPr="007E2707" w:rsidRDefault="00D74497" w:rsidP="004C4442">
            <w:pPr>
              <w:tabs>
                <w:tab w:val="left" w:pos="440"/>
              </w:tabs>
              <w:spacing w:after="0" w:line="240" w:lineRule="auto"/>
              <w:ind w:left="-57" w:right="-66"/>
              <w:rPr>
                <w:rFonts w:ascii="Times New Roman" w:eastAsia="Times New Roman" w:hAnsi="Times New Roman" w:cs="Times New Roman"/>
                <w:iCs/>
                <w:lang w:eastAsia="ru-RU"/>
              </w:rPr>
            </w:pPr>
            <w:r w:rsidRPr="007E2707">
              <w:rPr>
                <w:rFonts w:ascii="Times New Roman" w:hAnsi="Times New Roman" w:cs="Times New Roman"/>
              </w:rPr>
              <w:t>Имеется</w:t>
            </w:r>
          </w:p>
          <w:p w14:paraId="5DADD67B" w14:textId="77777777" w:rsidR="00D74497" w:rsidRPr="007E2707" w:rsidRDefault="00D74497" w:rsidP="004C4442">
            <w:pPr>
              <w:tabs>
                <w:tab w:val="left" w:pos="440"/>
              </w:tabs>
              <w:spacing w:after="0" w:line="240" w:lineRule="auto"/>
              <w:ind w:right="-66"/>
              <w:rPr>
                <w:rFonts w:ascii="Times New Roman" w:hAnsi="Times New Roman" w:cs="Times New Roman"/>
              </w:rPr>
            </w:pPr>
          </w:p>
        </w:tc>
      </w:tr>
      <w:tr w:rsidR="00D74497" w:rsidRPr="00A50C7F" w14:paraId="6D18B470" w14:textId="40EC8F14" w:rsidTr="007E2707">
        <w:trPr>
          <w:jc w:val="center"/>
        </w:trPr>
        <w:tc>
          <w:tcPr>
            <w:tcW w:w="562" w:type="dxa"/>
            <w:vAlign w:val="center"/>
          </w:tcPr>
          <w:p w14:paraId="0CAB5BAB"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7</w:t>
            </w:r>
          </w:p>
        </w:tc>
        <w:tc>
          <w:tcPr>
            <w:tcW w:w="4660" w:type="dxa"/>
            <w:vAlign w:val="center"/>
          </w:tcPr>
          <w:p w14:paraId="24E86871" w14:textId="77777777" w:rsidR="00D74497" w:rsidRPr="007E2707" w:rsidRDefault="00D74497" w:rsidP="004C4442">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Справка обслуживающего банка второго уровня, подтверждающая открытие/наличие банковского счета в тенге для контроля движения денег в рамках Договора (не позднее 15 дней до даты подачи Обращения)</w:t>
            </w:r>
          </w:p>
        </w:tc>
        <w:tc>
          <w:tcPr>
            <w:tcW w:w="2348" w:type="dxa"/>
            <w:vAlign w:val="center"/>
          </w:tcPr>
          <w:p w14:paraId="36BC5F01" w14:textId="0002EF06" w:rsidR="00D74497" w:rsidRPr="007E2707" w:rsidRDefault="007E2707" w:rsidP="004C4442">
            <w:pPr>
              <w:spacing w:after="0" w:line="240" w:lineRule="auto"/>
              <w:ind w:left="-57" w:right="-66"/>
              <w:rPr>
                <w:rFonts w:ascii="Times New Roman" w:hAnsi="Times New Roman" w:cs="Times New Roman"/>
                <w:b/>
              </w:rPr>
            </w:pPr>
            <w:r>
              <w:rPr>
                <w:rFonts w:ascii="Times New Roman" w:eastAsia="Times New Roman" w:hAnsi="Times New Roman" w:cs="Times New Roman"/>
                <w:b/>
                <w:iCs/>
                <w:lang w:eastAsia="ru-RU"/>
              </w:rPr>
              <w:t>Отсутствует</w:t>
            </w:r>
          </w:p>
        </w:tc>
        <w:tc>
          <w:tcPr>
            <w:tcW w:w="2348" w:type="dxa"/>
            <w:vAlign w:val="center"/>
          </w:tcPr>
          <w:p w14:paraId="07B02F7A" w14:textId="3AEA65AF" w:rsidR="00D74497" w:rsidRPr="000B59DD" w:rsidRDefault="00D22832" w:rsidP="004C4442">
            <w:pPr>
              <w:spacing w:after="0" w:line="240" w:lineRule="auto"/>
              <w:ind w:right="-66"/>
              <w:rPr>
                <w:rFonts w:ascii="Times New Roman" w:hAnsi="Times New Roman" w:cs="Times New Roman"/>
                <w:lang w:val="en-US"/>
              </w:rPr>
            </w:pPr>
            <w:r>
              <w:rPr>
                <w:rFonts w:ascii="Times New Roman" w:eastAsia="Times New Roman" w:hAnsi="Times New Roman" w:cs="Times New Roman"/>
                <w:b/>
                <w:iCs/>
                <w:lang w:eastAsia="ru-RU"/>
              </w:rPr>
              <w:t>Отсутствует</w:t>
            </w:r>
            <w:r w:rsidRPr="007E2707">
              <w:rPr>
                <w:rFonts w:ascii="Times New Roman" w:hAnsi="Times New Roman" w:cs="Times New Roman"/>
              </w:rPr>
              <w:t xml:space="preserve"> </w:t>
            </w:r>
          </w:p>
        </w:tc>
      </w:tr>
      <w:tr w:rsidR="00D74497" w:rsidRPr="00A50C7F" w14:paraId="19171C42" w14:textId="1B914B63" w:rsidTr="007E2707">
        <w:trPr>
          <w:trHeight w:val="1712"/>
          <w:jc w:val="center"/>
        </w:trPr>
        <w:tc>
          <w:tcPr>
            <w:tcW w:w="562" w:type="dxa"/>
            <w:vAlign w:val="center"/>
          </w:tcPr>
          <w:p w14:paraId="67CF2B2A"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8</w:t>
            </w:r>
          </w:p>
        </w:tc>
        <w:tc>
          <w:tcPr>
            <w:tcW w:w="4660" w:type="dxa"/>
            <w:vAlign w:val="center"/>
          </w:tcPr>
          <w:p w14:paraId="11B7DB7A" w14:textId="77777777" w:rsidR="00D74497" w:rsidRPr="007E2707" w:rsidRDefault="00D74497" w:rsidP="004C4442">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Копия разрешения (уведомления) на оказание услуг в соответствии с законодательством Республики Казахстан о разрешениях и уведомлениях (если оказание услуг требует получения соответствующего разрешения, направления уведомления)</w:t>
            </w:r>
          </w:p>
        </w:tc>
        <w:tc>
          <w:tcPr>
            <w:tcW w:w="2348" w:type="dxa"/>
            <w:vAlign w:val="center"/>
          </w:tcPr>
          <w:p w14:paraId="4725529A" w14:textId="020C01BF" w:rsidR="00D74497" w:rsidRPr="007E2707" w:rsidRDefault="00D74497" w:rsidP="003E31B7">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c>
          <w:tcPr>
            <w:tcW w:w="2348" w:type="dxa"/>
            <w:vAlign w:val="center"/>
          </w:tcPr>
          <w:p w14:paraId="02E7F13D" w14:textId="4F89E55C" w:rsidR="00D74497" w:rsidRPr="003E31B7" w:rsidRDefault="00D74497" w:rsidP="003E31B7">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r>
      <w:tr w:rsidR="00D74497" w:rsidRPr="00A50C7F" w14:paraId="6C95D7A0" w14:textId="6A82763A" w:rsidTr="007E2707">
        <w:trPr>
          <w:jc w:val="center"/>
        </w:trPr>
        <w:tc>
          <w:tcPr>
            <w:tcW w:w="562" w:type="dxa"/>
            <w:vAlign w:val="center"/>
          </w:tcPr>
          <w:p w14:paraId="26A3D73C"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9</w:t>
            </w:r>
          </w:p>
        </w:tc>
        <w:tc>
          <w:tcPr>
            <w:tcW w:w="4660" w:type="dxa"/>
            <w:vAlign w:val="center"/>
          </w:tcPr>
          <w:p w14:paraId="7684E8AB" w14:textId="77777777" w:rsidR="00D74497" w:rsidRPr="007E2707" w:rsidRDefault="00D74497" w:rsidP="004C4442">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Подписанная потенциальным поставщиком техническая спецификация, предусмотренная приложением № 1 к настоящему объявлению</w:t>
            </w:r>
          </w:p>
        </w:tc>
        <w:tc>
          <w:tcPr>
            <w:tcW w:w="2348" w:type="dxa"/>
            <w:vAlign w:val="center"/>
          </w:tcPr>
          <w:p w14:paraId="62EFFAB1" w14:textId="32202E49" w:rsidR="00D74497" w:rsidRPr="007E2707" w:rsidRDefault="00D74497" w:rsidP="004C4442">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c>
          <w:tcPr>
            <w:tcW w:w="2348" w:type="dxa"/>
            <w:vAlign w:val="center"/>
          </w:tcPr>
          <w:p w14:paraId="63DEDA16" w14:textId="47A6643C" w:rsidR="00D74497" w:rsidRPr="007E2707" w:rsidRDefault="00D74497" w:rsidP="004C4442">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tc>
      </w:tr>
      <w:tr w:rsidR="003E31B7" w:rsidRPr="00A50C7F" w14:paraId="43F58A15" w14:textId="23A63ACE" w:rsidTr="007E2707">
        <w:trPr>
          <w:jc w:val="center"/>
        </w:trPr>
        <w:tc>
          <w:tcPr>
            <w:tcW w:w="562" w:type="dxa"/>
            <w:vAlign w:val="center"/>
          </w:tcPr>
          <w:p w14:paraId="4B7E0CDC" w14:textId="77777777" w:rsidR="003E31B7" w:rsidRPr="007E2707" w:rsidRDefault="003E31B7" w:rsidP="003E31B7">
            <w:pPr>
              <w:spacing w:after="0" w:line="240" w:lineRule="auto"/>
              <w:rPr>
                <w:rFonts w:ascii="Times New Roman" w:hAnsi="Times New Roman" w:cs="Times New Roman"/>
              </w:rPr>
            </w:pPr>
            <w:r w:rsidRPr="007E2707">
              <w:rPr>
                <w:rFonts w:ascii="Times New Roman" w:hAnsi="Times New Roman" w:cs="Times New Roman"/>
              </w:rPr>
              <w:t>10</w:t>
            </w:r>
          </w:p>
        </w:tc>
        <w:tc>
          <w:tcPr>
            <w:tcW w:w="4660" w:type="dxa"/>
            <w:vAlign w:val="center"/>
          </w:tcPr>
          <w:p w14:paraId="3908CA94" w14:textId="5BD60E8E" w:rsidR="003E31B7" w:rsidRPr="007E2707" w:rsidRDefault="003E31B7" w:rsidP="003E31B7">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 xml:space="preserve">Нотариально засвидетельствованные копии свидетельства об аккредитации, аттестатов </w:t>
            </w:r>
          </w:p>
          <w:p w14:paraId="3DC037F4" w14:textId="2150584C" w:rsidR="003E31B7" w:rsidRPr="007E2707" w:rsidRDefault="003E31B7" w:rsidP="003E31B7">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экспертов и копии дипломов о высшем образовании</w:t>
            </w:r>
          </w:p>
        </w:tc>
        <w:tc>
          <w:tcPr>
            <w:tcW w:w="2348" w:type="dxa"/>
            <w:vAlign w:val="center"/>
          </w:tcPr>
          <w:p w14:paraId="3F459B3C" w14:textId="77777777" w:rsidR="003E31B7" w:rsidRPr="007E2707" w:rsidRDefault="003E31B7" w:rsidP="003E31B7">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6C611CBE" w14:textId="77777777" w:rsidR="003E31B7" w:rsidRPr="007E2707" w:rsidRDefault="003E31B7" w:rsidP="003E31B7">
            <w:pPr>
              <w:spacing w:after="0" w:line="240" w:lineRule="auto"/>
              <w:ind w:left="-57" w:right="-66"/>
              <w:rPr>
                <w:rFonts w:ascii="Times New Roman" w:hAnsi="Times New Roman" w:cs="Times New Roman"/>
              </w:rPr>
            </w:pPr>
          </w:p>
          <w:p w14:paraId="333842BF" w14:textId="64989DF5" w:rsidR="003E31B7" w:rsidRPr="007E2707" w:rsidRDefault="003E31B7" w:rsidP="003E31B7">
            <w:pPr>
              <w:spacing w:after="0" w:line="240" w:lineRule="auto"/>
              <w:ind w:left="-57" w:right="-66"/>
              <w:rPr>
                <w:rFonts w:ascii="Times New Roman" w:hAnsi="Times New Roman" w:cs="Times New Roman"/>
              </w:rPr>
            </w:pPr>
            <w:r w:rsidRPr="007E2707">
              <w:rPr>
                <w:rFonts w:ascii="Times New Roman" w:hAnsi="Times New Roman" w:cs="Times New Roman"/>
                <w:bCs/>
              </w:rPr>
              <w:t>Свидетельство об аккредитации №</w:t>
            </w:r>
            <w:r w:rsidRPr="007E2707">
              <w:rPr>
                <w:rFonts w:ascii="Times New Roman" w:hAnsi="Times New Roman" w:cs="Times New Roman"/>
                <w:bCs/>
                <w:lang w:val="en-US"/>
              </w:rPr>
              <w:t>KZ</w:t>
            </w:r>
            <w:r w:rsidRPr="007E2707">
              <w:rPr>
                <w:rFonts w:ascii="Times New Roman" w:hAnsi="Times New Roman" w:cs="Times New Roman"/>
                <w:bCs/>
              </w:rPr>
              <w:t>68</w:t>
            </w:r>
            <w:r w:rsidRPr="007E2707">
              <w:rPr>
                <w:rFonts w:ascii="Times New Roman" w:hAnsi="Times New Roman" w:cs="Times New Roman"/>
                <w:bCs/>
                <w:lang w:val="en-US"/>
              </w:rPr>
              <w:t>VWC</w:t>
            </w:r>
            <w:r w:rsidRPr="007E2707">
              <w:rPr>
                <w:rFonts w:ascii="Times New Roman" w:hAnsi="Times New Roman" w:cs="Times New Roman"/>
                <w:bCs/>
              </w:rPr>
              <w:t xml:space="preserve">00215002 </w:t>
            </w:r>
            <w:r w:rsidRPr="007E2707">
              <w:rPr>
                <w:rFonts w:ascii="Times New Roman" w:hAnsi="Times New Roman" w:cs="Times New Roman"/>
                <w:bCs/>
              </w:rPr>
              <w:lastRenderedPageBreak/>
              <w:t>со сроком действия до 14 июня 2026 года</w:t>
            </w:r>
          </w:p>
        </w:tc>
        <w:tc>
          <w:tcPr>
            <w:tcW w:w="2348" w:type="dxa"/>
            <w:vAlign w:val="center"/>
          </w:tcPr>
          <w:p w14:paraId="2347B9C3" w14:textId="77777777" w:rsidR="003E31B7" w:rsidRPr="007E2707" w:rsidRDefault="003E31B7" w:rsidP="003E31B7">
            <w:pPr>
              <w:spacing w:after="0" w:line="240" w:lineRule="auto"/>
              <w:ind w:left="-57" w:right="-66"/>
              <w:rPr>
                <w:rFonts w:ascii="Times New Roman" w:hAnsi="Times New Roman" w:cs="Times New Roman"/>
              </w:rPr>
            </w:pPr>
            <w:r w:rsidRPr="007E2707">
              <w:rPr>
                <w:rFonts w:ascii="Times New Roman" w:hAnsi="Times New Roman" w:cs="Times New Roman"/>
              </w:rPr>
              <w:lastRenderedPageBreak/>
              <w:t>Имеется</w:t>
            </w:r>
          </w:p>
          <w:p w14:paraId="11AE35D9" w14:textId="77777777" w:rsidR="003E31B7" w:rsidRPr="007E2707" w:rsidRDefault="003E31B7" w:rsidP="003E31B7">
            <w:pPr>
              <w:spacing w:after="0" w:line="240" w:lineRule="auto"/>
              <w:ind w:left="-57" w:right="-66"/>
              <w:rPr>
                <w:rFonts w:ascii="Times New Roman" w:hAnsi="Times New Roman" w:cs="Times New Roman"/>
              </w:rPr>
            </w:pPr>
          </w:p>
          <w:p w14:paraId="122F51ED" w14:textId="63548EA9" w:rsidR="003E31B7" w:rsidRPr="007E2707" w:rsidRDefault="003E31B7" w:rsidP="003E31B7">
            <w:pPr>
              <w:spacing w:after="0" w:line="240" w:lineRule="auto"/>
              <w:ind w:left="-57" w:right="-66"/>
              <w:rPr>
                <w:rFonts w:ascii="Times New Roman" w:hAnsi="Times New Roman" w:cs="Times New Roman"/>
              </w:rPr>
            </w:pPr>
            <w:r w:rsidRPr="007E2707">
              <w:rPr>
                <w:rFonts w:ascii="Times New Roman" w:hAnsi="Times New Roman" w:cs="Times New Roman"/>
                <w:bCs/>
              </w:rPr>
              <w:t>Свидетельство об аккредитации №</w:t>
            </w:r>
            <w:r w:rsidRPr="007E2707">
              <w:rPr>
                <w:rFonts w:ascii="Times New Roman" w:hAnsi="Times New Roman" w:cs="Times New Roman"/>
                <w:bCs/>
                <w:lang w:val="en-US"/>
              </w:rPr>
              <w:t>KZ</w:t>
            </w:r>
            <w:r w:rsidRPr="007E2707">
              <w:rPr>
                <w:rFonts w:ascii="Times New Roman" w:hAnsi="Times New Roman" w:cs="Times New Roman"/>
                <w:bCs/>
              </w:rPr>
              <w:t>5</w:t>
            </w:r>
            <w:r>
              <w:rPr>
                <w:rFonts w:ascii="Times New Roman" w:hAnsi="Times New Roman" w:cs="Times New Roman"/>
                <w:bCs/>
              </w:rPr>
              <w:t>1</w:t>
            </w:r>
            <w:r w:rsidRPr="007E2707">
              <w:rPr>
                <w:rFonts w:ascii="Times New Roman" w:hAnsi="Times New Roman" w:cs="Times New Roman"/>
                <w:bCs/>
                <w:lang w:val="en-US"/>
              </w:rPr>
              <w:t>VWC</w:t>
            </w:r>
            <w:r w:rsidRPr="007E2707">
              <w:rPr>
                <w:rFonts w:ascii="Times New Roman" w:hAnsi="Times New Roman" w:cs="Times New Roman"/>
                <w:bCs/>
              </w:rPr>
              <w:t>00</w:t>
            </w:r>
            <w:r>
              <w:rPr>
                <w:rFonts w:ascii="Times New Roman" w:hAnsi="Times New Roman" w:cs="Times New Roman"/>
                <w:bCs/>
              </w:rPr>
              <w:t>240334</w:t>
            </w:r>
            <w:r w:rsidRPr="007E2707">
              <w:rPr>
                <w:rFonts w:ascii="Times New Roman" w:hAnsi="Times New Roman" w:cs="Times New Roman"/>
                <w:bCs/>
              </w:rPr>
              <w:t xml:space="preserve"> </w:t>
            </w:r>
            <w:r w:rsidRPr="007E2707">
              <w:rPr>
                <w:rFonts w:ascii="Times New Roman" w:hAnsi="Times New Roman" w:cs="Times New Roman"/>
                <w:bCs/>
              </w:rPr>
              <w:lastRenderedPageBreak/>
              <w:t>со сроком действия до 2</w:t>
            </w:r>
            <w:r>
              <w:rPr>
                <w:rFonts w:ascii="Times New Roman" w:hAnsi="Times New Roman" w:cs="Times New Roman"/>
                <w:bCs/>
              </w:rPr>
              <w:t>7 февраля</w:t>
            </w:r>
            <w:r w:rsidRPr="007E2707">
              <w:rPr>
                <w:rFonts w:ascii="Times New Roman" w:hAnsi="Times New Roman" w:cs="Times New Roman"/>
                <w:bCs/>
              </w:rPr>
              <w:t xml:space="preserve"> 202</w:t>
            </w:r>
            <w:r>
              <w:rPr>
                <w:rFonts w:ascii="Times New Roman" w:hAnsi="Times New Roman" w:cs="Times New Roman"/>
                <w:bCs/>
              </w:rPr>
              <w:t>7</w:t>
            </w:r>
            <w:r w:rsidRPr="007E2707">
              <w:rPr>
                <w:rFonts w:ascii="Times New Roman" w:hAnsi="Times New Roman" w:cs="Times New Roman"/>
                <w:bCs/>
              </w:rPr>
              <w:t xml:space="preserve"> года</w:t>
            </w:r>
          </w:p>
        </w:tc>
      </w:tr>
      <w:tr w:rsidR="00D74497" w:rsidRPr="00A50C7F" w14:paraId="1225C753" w14:textId="70D6E13C" w:rsidTr="007E2707">
        <w:trPr>
          <w:jc w:val="center"/>
        </w:trPr>
        <w:tc>
          <w:tcPr>
            <w:tcW w:w="562" w:type="dxa"/>
            <w:vAlign w:val="center"/>
          </w:tcPr>
          <w:p w14:paraId="3DBF11CF"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lastRenderedPageBreak/>
              <w:t>11</w:t>
            </w:r>
          </w:p>
        </w:tc>
        <w:tc>
          <w:tcPr>
            <w:tcW w:w="4660" w:type="dxa"/>
            <w:vAlign w:val="center"/>
          </w:tcPr>
          <w:p w14:paraId="661B054B" w14:textId="77777777" w:rsidR="00D74497" w:rsidRPr="007E2707" w:rsidRDefault="00D74497" w:rsidP="004C4442">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Сведения о наличии материальных, трудовых ресурсов и опыте оказания услуг с приложением копий подтверждающих документов, которые предоставляются в соответствии приложением №2 к настоящему объявлению</w:t>
            </w:r>
          </w:p>
        </w:tc>
        <w:tc>
          <w:tcPr>
            <w:tcW w:w="2348" w:type="dxa"/>
            <w:vAlign w:val="center"/>
          </w:tcPr>
          <w:p w14:paraId="1F640559" w14:textId="65E1AA09" w:rsidR="00D74497" w:rsidRPr="007E2707" w:rsidRDefault="00D74497" w:rsidP="004C4442">
            <w:pPr>
              <w:spacing w:after="0" w:line="240" w:lineRule="auto"/>
              <w:ind w:left="-57" w:right="-66"/>
              <w:rPr>
                <w:rFonts w:ascii="Times New Roman" w:hAnsi="Times New Roman" w:cs="Times New Roman"/>
              </w:rPr>
            </w:pPr>
            <w:r w:rsidRPr="007E2707">
              <w:rPr>
                <w:rFonts w:ascii="Times New Roman" w:eastAsia="Times New Roman" w:hAnsi="Times New Roman" w:cs="Times New Roman"/>
                <w:iCs/>
                <w:lang w:eastAsia="ru-RU"/>
              </w:rPr>
              <w:t>Имеется /соответствует форме</w:t>
            </w:r>
          </w:p>
        </w:tc>
        <w:tc>
          <w:tcPr>
            <w:tcW w:w="2348" w:type="dxa"/>
            <w:vAlign w:val="center"/>
          </w:tcPr>
          <w:p w14:paraId="61A92890" w14:textId="00DEB4CC" w:rsidR="00D74497" w:rsidRPr="007E2707" w:rsidRDefault="00D74497" w:rsidP="001A4E1E">
            <w:pPr>
              <w:spacing w:after="0" w:line="240" w:lineRule="auto"/>
              <w:ind w:left="-57" w:right="-66"/>
              <w:rPr>
                <w:rFonts w:ascii="Times New Roman" w:eastAsia="Times New Roman" w:hAnsi="Times New Roman" w:cs="Times New Roman"/>
                <w:iCs/>
                <w:lang w:eastAsia="ru-RU"/>
              </w:rPr>
            </w:pPr>
            <w:r w:rsidRPr="007E2707">
              <w:rPr>
                <w:rFonts w:ascii="Times New Roman" w:hAnsi="Times New Roman" w:cs="Times New Roman"/>
              </w:rPr>
              <w:t>Имеется</w:t>
            </w:r>
            <w:r w:rsidRPr="007E2707">
              <w:rPr>
                <w:rFonts w:ascii="Times New Roman" w:eastAsia="Times New Roman" w:hAnsi="Times New Roman" w:cs="Times New Roman"/>
                <w:iCs/>
                <w:lang w:eastAsia="ru-RU"/>
              </w:rPr>
              <w:t xml:space="preserve"> /соответствует форме</w:t>
            </w:r>
          </w:p>
        </w:tc>
      </w:tr>
      <w:tr w:rsidR="00D74497" w:rsidRPr="00A50C7F" w14:paraId="460987DB" w14:textId="528615AE" w:rsidTr="007E2707">
        <w:trPr>
          <w:jc w:val="center"/>
        </w:trPr>
        <w:tc>
          <w:tcPr>
            <w:tcW w:w="562" w:type="dxa"/>
            <w:vAlign w:val="center"/>
          </w:tcPr>
          <w:p w14:paraId="4E5C7525"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12</w:t>
            </w:r>
          </w:p>
        </w:tc>
        <w:tc>
          <w:tcPr>
            <w:tcW w:w="4660" w:type="dxa"/>
            <w:vAlign w:val="center"/>
          </w:tcPr>
          <w:p w14:paraId="4C06FCE9" w14:textId="77777777" w:rsidR="00D74497" w:rsidRPr="007E2707" w:rsidRDefault="00D74497" w:rsidP="004C4442">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Ценовое предложение, соответствующее предмету приобретаемых услуг и технической спецификации, по форме согласно приложению № 4 к настоящему объявлению</w:t>
            </w:r>
          </w:p>
        </w:tc>
        <w:tc>
          <w:tcPr>
            <w:tcW w:w="2348" w:type="dxa"/>
            <w:vAlign w:val="center"/>
          </w:tcPr>
          <w:p w14:paraId="7B27E594" w14:textId="77777777" w:rsidR="00D74497" w:rsidRPr="007E2707" w:rsidRDefault="00D74497" w:rsidP="004C4442">
            <w:pPr>
              <w:spacing w:after="0" w:line="240" w:lineRule="auto"/>
              <w:ind w:left="-57" w:right="-66"/>
              <w:rPr>
                <w:rFonts w:ascii="Times New Roman" w:eastAsia="Times New Roman" w:hAnsi="Times New Roman" w:cs="Times New Roman"/>
                <w:iCs/>
                <w:lang w:eastAsia="ru-RU"/>
              </w:rPr>
            </w:pPr>
            <w:r w:rsidRPr="007E2707">
              <w:rPr>
                <w:rFonts w:ascii="Times New Roman" w:eastAsia="Times New Roman" w:hAnsi="Times New Roman" w:cs="Times New Roman"/>
                <w:iCs/>
                <w:lang w:eastAsia="ru-RU"/>
              </w:rPr>
              <w:t>Имеется</w:t>
            </w:r>
          </w:p>
          <w:p w14:paraId="0B1E72A1" w14:textId="3EC2FB8F" w:rsidR="001A4E1E" w:rsidRPr="007E2707" w:rsidRDefault="0067770A" w:rsidP="00B76DF2">
            <w:pPr>
              <w:spacing w:after="0" w:line="240" w:lineRule="auto"/>
              <w:ind w:left="-57" w:right="-66"/>
              <w:rPr>
                <w:rFonts w:ascii="Times New Roman" w:hAnsi="Times New Roman" w:cs="Times New Roman"/>
              </w:rPr>
            </w:pPr>
            <w:r w:rsidRPr="007E2707">
              <w:rPr>
                <w:rFonts w:ascii="Times New Roman" w:hAnsi="Times New Roman" w:cs="Times New Roman"/>
              </w:rPr>
              <w:t>6 810 000 тенге с учетом НДС</w:t>
            </w:r>
          </w:p>
        </w:tc>
        <w:tc>
          <w:tcPr>
            <w:tcW w:w="2348" w:type="dxa"/>
            <w:vAlign w:val="center"/>
          </w:tcPr>
          <w:p w14:paraId="737596CA" w14:textId="77777777" w:rsidR="00D74497" w:rsidRDefault="00D74497" w:rsidP="00B76DF2">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6E0B6E62" w14:textId="3A8680A0" w:rsidR="00B76DF2" w:rsidRPr="00B76DF2" w:rsidRDefault="00B76DF2" w:rsidP="00B76DF2">
            <w:pPr>
              <w:spacing w:after="0" w:line="240" w:lineRule="auto"/>
              <w:ind w:left="-57" w:right="-66"/>
              <w:rPr>
                <w:rFonts w:ascii="Times New Roman" w:eastAsia="Times New Roman" w:hAnsi="Times New Roman" w:cs="Times New Roman"/>
                <w:iCs/>
                <w:lang w:eastAsia="ru-RU"/>
              </w:rPr>
            </w:pPr>
            <w:r w:rsidRPr="007E2707">
              <w:rPr>
                <w:rFonts w:ascii="Times New Roman" w:hAnsi="Times New Roman" w:cs="Times New Roman"/>
              </w:rPr>
              <w:t>6 8</w:t>
            </w:r>
            <w:r>
              <w:rPr>
                <w:rFonts w:ascii="Times New Roman" w:hAnsi="Times New Roman" w:cs="Times New Roman"/>
              </w:rPr>
              <w:t>0</w:t>
            </w:r>
            <w:r w:rsidRPr="007E2707">
              <w:rPr>
                <w:rFonts w:ascii="Times New Roman" w:hAnsi="Times New Roman" w:cs="Times New Roman"/>
              </w:rPr>
              <w:t>0 000 тенге с учетом НДС</w:t>
            </w:r>
          </w:p>
        </w:tc>
      </w:tr>
      <w:tr w:rsidR="00D74497" w:rsidRPr="00A50C7F" w14:paraId="0BDC6C7B" w14:textId="325963B5" w:rsidTr="007E2707">
        <w:trPr>
          <w:jc w:val="center"/>
        </w:trPr>
        <w:tc>
          <w:tcPr>
            <w:tcW w:w="562" w:type="dxa"/>
            <w:vAlign w:val="center"/>
          </w:tcPr>
          <w:p w14:paraId="76ADA83C" w14:textId="77777777" w:rsidR="00D74497" w:rsidRPr="007E2707" w:rsidRDefault="00D74497" w:rsidP="004C4442">
            <w:pPr>
              <w:spacing w:after="0" w:line="240" w:lineRule="auto"/>
              <w:rPr>
                <w:rFonts w:ascii="Times New Roman" w:hAnsi="Times New Roman" w:cs="Times New Roman"/>
              </w:rPr>
            </w:pPr>
            <w:r w:rsidRPr="007E2707">
              <w:rPr>
                <w:rFonts w:ascii="Times New Roman" w:hAnsi="Times New Roman" w:cs="Times New Roman"/>
              </w:rPr>
              <w:t>13</w:t>
            </w:r>
          </w:p>
        </w:tc>
        <w:tc>
          <w:tcPr>
            <w:tcW w:w="4660" w:type="dxa"/>
            <w:vAlign w:val="center"/>
          </w:tcPr>
          <w:p w14:paraId="7F1BF12A" w14:textId="77777777" w:rsidR="00D74497" w:rsidRPr="007E2707" w:rsidRDefault="00D74497" w:rsidP="004C4442">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Рекомендательные письма от не менее чем 2-х контрагентов потенциального поставщика</w:t>
            </w:r>
          </w:p>
        </w:tc>
        <w:tc>
          <w:tcPr>
            <w:tcW w:w="2348" w:type="dxa"/>
            <w:vAlign w:val="center"/>
          </w:tcPr>
          <w:p w14:paraId="34E71C85" w14:textId="37826E55" w:rsidR="00D74497" w:rsidRPr="007E2707" w:rsidRDefault="0067770A" w:rsidP="004C4442">
            <w:pPr>
              <w:spacing w:after="0" w:line="240" w:lineRule="auto"/>
              <w:ind w:left="-57" w:right="-66"/>
              <w:rPr>
                <w:rFonts w:ascii="Times New Roman" w:hAnsi="Times New Roman" w:cs="Times New Roman"/>
                <w:b/>
              </w:rPr>
            </w:pPr>
            <w:r w:rsidRPr="007E2707">
              <w:rPr>
                <w:rFonts w:ascii="Times New Roman" w:eastAsia="Times New Roman" w:hAnsi="Times New Roman" w:cs="Times New Roman"/>
                <w:b/>
                <w:iCs/>
                <w:lang w:val="kk-KZ" w:eastAsia="ru-RU"/>
              </w:rPr>
              <w:t>Отсутсвуют</w:t>
            </w:r>
          </w:p>
        </w:tc>
        <w:tc>
          <w:tcPr>
            <w:tcW w:w="2348" w:type="dxa"/>
            <w:vAlign w:val="center"/>
          </w:tcPr>
          <w:p w14:paraId="5D04872D" w14:textId="4B64F148" w:rsidR="00D74497" w:rsidRPr="007E2707" w:rsidRDefault="00D74497" w:rsidP="004C4442">
            <w:pPr>
              <w:spacing w:after="0" w:line="240" w:lineRule="auto"/>
              <w:ind w:left="-57" w:right="-66"/>
              <w:rPr>
                <w:rFonts w:ascii="Times New Roman" w:hAnsi="Times New Roman" w:cs="Times New Roman"/>
              </w:rPr>
            </w:pPr>
          </w:p>
          <w:p w14:paraId="6DFFE3B2" w14:textId="55014E32" w:rsidR="00D74497" w:rsidRDefault="00D74497" w:rsidP="004C4442">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2E21A65D" w14:textId="26124A53" w:rsidR="00B76DF2" w:rsidRDefault="00B76DF2" w:rsidP="004C4442">
            <w:pPr>
              <w:spacing w:after="0" w:line="240" w:lineRule="auto"/>
              <w:ind w:left="-57" w:right="-66"/>
              <w:rPr>
                <w:rFonts w:ascii="Times New Roman" w:hAnsi="Times New Roman" w:cs="Times New Roman"/>
              </w:rPr>
            </w:pPr>
            <w:r>
              <w:rPr>
                <w:rFonts w:ascii="Times New Roman" w:hAnsi="Times New Roman" w:cs="Times New Roman"/>
              </w:rPr>
              <w:t>1) ТОО «АСКОНА»</w:t>
            </w:r>
          </w:p>
          <w:p w14:paraId="26BA0EEC" w14:textId="04E9A1B9" w:rsidR="00B76DF2" w:rsidRPr="007E2707" w:rsidRDefault="00B76DF2" w:rsidP="004C4442">
            <w:pPr>
              <w:spacing w:after="0" w:line="240" w:lineRule="auto"/>
              <w:ind w:left="-57" w:right="-66"/>
              <w:rPr>
                <w:rFonts w:ascii="Times New Roman" w:hAnsi="Times New Roman" w:cs="Times New Roman"/>
              </w:rPr>
            </w:pPr>
            <w:r>
              <w:rPr>
                <w:rFonts w:ascii="Times New Roman" w:hAnsi="Times New Roman" w:cs="Times New Roman"/>
              </w:rPr>
              <w:t>2) ТОО «</w:t>
            </w:r>
            <w:proofErr w:type="spellStart"/>
            <w:r>
              <w:rPr>
                <w:rFonts w:ascii="Times New Roman" w:hAnsi="Times New Roman" w:cs="Times New Roman"/>
                <w:lang w:val="en-US"/>
              </w:rPr>
              <w:t>Qyzyljar</w:t>
            </w:r>
            <w:proofErr w:type="spellEnd"/>
            <w:r w:rsidRPr="004359BA">
              <w:rPr>
                <w:rFonts w:ascii="Times New Roman" w:hAnsi="Times New Roman" w:cs="Times New Roman"/>
              </w:rPr>
              <w:t xml:space="preserve"> </w:t>
            </w:r>
            <w:r>
              <w:rPr>
                <w:rFonts w:ascii="Times New Roman" w:hAnsi="Times New Roman" w:cs="Times New Roman"/>
                <w:lang w:val="en-US"/>
              </w:rPr>
              <w:t>Engineering</w:t>
            </w:r>
            <w:r>
              <w:rPr>
                <w:rFonts w:ascii="Times New Roman" w:hAnsi="Times New Roman" w:cs="Times New Roman"/>
              </w:rPr>
              <w:t>»</w:t>
            </w:r>
          </w:p>
          <w:p w14:paraId="0CCF2538" w14:textId="77777777" w:rsidR="00D74497" w:rsidRPr="007E2707" w:rsidRDefault="00D74497" w:rsidP="004C4442">
            <w:pPr>
              <w:spacing w:after="0" w:line="240" w:lineRule="auto"/>
              <w:ind w:right="-66"/>
              <w:rPr>
                <w:rFonts w:ascii="Times New Roman" w:hAnsi="Times New Roman" w:cs="Times New Roman"/>
              </w:rPr>
            </w:pPr>
          </w:p>
        </w:tc>
      </w:tr>
      <w:tr w:rsidR="00B76DF2" w:rsidRPr="00A50C7F" w14:paraId="7AF760A4" w14:textId="77777777" w:rsidTr="007E2707">
        <w:trPr>
          <w:jc w:val="center"/>
        </w:trPr>
        <w:tc>
          <w:tcPr>
            <w:tcW w:w="562" w:type="dxa"/>
            <w:vAlign w:val="center"/>
          </w:tcPr>
          <w:p w14:paraId="43F4C1B7" w14:textId="58F73A66" w:rsidR="00B76DF2" w:rsidRPr="007E2707" w:rsidRDefault="00B76DF2" w:rsidP="004C4442">
            <w:pPr>
              <w:spacing w:after="0" w:line="240" w:lineRule="auto"/>
              <w:rPr>
                <w:rFonts w:ascii="Times New Roman" w:hAnsi="Times New Roman" w:cs="Times New Roman"/>
              </w:rPr>
            </w:pPr>
            <w:r>
              <w:rPr>
                <w:rFonts w:ascii="Times New Roman" w:hAnsi="Times New Roman" w:cs="Times New Roman"/>
              </w:rPr>
              <w:t>14</w:t>
            </w:r>
          </w:p>
        </w:tc>
        <w:tc>
          <w:tcPr>
            <w:tcW w:w="4660" w:type="dxa"/>
            <w:vAlign w:val="center"/>
          </w:tcPr>
          <w:p w14:paraId="1FB85F0D" w14:textId="301903C5" w:rsidR="00B76DF2" w:rsidRPr="007E2707" w:rsidRDefault="00B76DF2" w:rsidP="004C4442">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Другие документы</w:t>
            </w:r>
          </w:p>
        </w:tc>
        <w:tc>
          <w:tcPr>
            <w:tcW w:w="2348" w:type="dxa"/>
            <w:vAlign w:val="center"/>
          </w:tcPr>
          <w:p w14:paraId="7F2339D4" w14:textId="4AB26CBD" w:rsidR="00B76DF2" w:rsidRPr="007E2707" w:rsidRDefault="00B76DF2" w:rsidP="004C4442">
            <w:pPr>
              <w:spacing w:after="0" w:line="240" w:lineRule="auto"/>
              <w:ind w:left="-57" w:right="-66"/>
              <w:rPr>
                <w:rFonts w:ascii="Times New Roman" w:eastAsia="Times New Roman" w:hAnsi="Times New Roman" w:cs="Times New Roman"/>
                <w:b/>
                <w:iCs/>
                <w:lang w:val="kk-KZ" w:eastAsia="ru-RU"/>
              </w:rPr>
            </w:pPr>
            <w:r>
              <w:rPr>
                <w:rFonts w:ascii="Times New Roman" w:hAnsi="Times New Roman" w:cs="Times New Roman"/>
              </w:rPr>
              <w:t>Обеспечение</w:t>
            </w:r>
            <w:r>
              <w:t xml:space="preserve"> </w:t>
            </w:r>
            <w:r w:rsidRPr="001A4E1E">
              <w:rPr>
                <w:rFonts w:ascii="Times New Roman" w:hAnsi="Times New Roman" w:cs="Times New Roman"/>
              </w:rPr>
              <w:t>исполнения договорных обязательств в размере 3%</w:t>
            </w:r>
            <w:r>
              <w:rPr>
                <w:rFonts w:ascii="Times New Roman" w:hAnsi="Times New Roman" w:cs="Times New Roman"/>
              </w:rPr>
              <w:t xml:space="preserve"> </w:t>
            </w:r>
            <w:r w:rsidRPr="008647DA">
              <w:rPr>
                <w:rFonts w:ascii="Times New Roman" w:hAnsi="Times New Roman" w:cs="Times New Roman"/>
                <w:b/>
                <w:sz w:val="24"/>
                <w:szCs w:val="24"/>
              </w:rPr>
              <w:t>–</w:t>
            </w:r>
            <w:r>
              <w:rPr>
                <w:rFonts w:ascii="Times New Roman" w:hAnsi="Times New Roman" w:cs="Times New Roman"/>
              </w:rPr>
              <w:t xml:space="preserve"> ПП № 173 от 09.10.2025 г. 204 472 тенге</w:t>
            </w:r>
          </w:p>
        </w:tc>
        <w:tc>
          <w:tcPr>
            <w:tcW w:w="2348" w:type="dxa"/>
            <w:vAlign w:val="center"/>
          </w:tcPr>
          <w:p w14:paraId="4A29C61E" w14:textId="6341C73E" w:rsidR="00B76DF2" w:rsidRPr="00B76DF2" w:rsidRDefault="00B76DF2" w:rsidP="004C4442">
            <w:pPr>
              <w:spacing w:after="0" w:line="240" w:lineRule="auto"/>
              <w:ind w:left="-57" w:right="-66"/>
              <w:rPr>
                <w:rFonts w:ascii="Times New Roman" w:hAnsi="Times New Roman" w:cs="Times New Roman"/>
              </w:rPr>
            </w:pPr>
            <w:r w:rsidRPr="00B76DF2">
              <w:rPr>
                <w:rFonts w:ascii="Times New Roman" w:hAnsi="Times New Roman" w:cs="Times New Roman"/>
              </w:rPr>
              <w:t xml:space="preserve">1) </w:t>
            </w:r>
            <w:r>
              <w:rPr>
                <w:rFonts w:ascii="Times New Roman" w:hAnsi="Times New Roman" w:cs="Times New Roman"/>
              </w:rPr>
              <w:t xml:space="preserve"> Обеспечение</w:t>
            </w:r>
            <w:r>
              <w:t xml:space="preserve"> </w:t>
            </w:r>
            <w:r w:rsidRPr="001A4E1E">
              <w:rPr>
                <w:rFonts w:ascii="Times New Roman" w:hAnsi="Times New Roman" w:cs="Times New Roman"/>
              </w:rPr>
              <w:t>исполнения договорных обязательств в размере 3%</w:t>
            </w:r>
            <w:r>
              <w:rPr>
                <w:rFonts w:ascii="Times New Roman" w:hAnsi="Times New Roman" w:cs="Times New Roman"/>
              </w:rPr>
              <w:t xml:space="preserve"> </w:t>
            </w:r>
            <w:r w:rsidRPr="008647DA">
              <w:rPr>
                <w:rFonts w:ascii="Times New Roman" w:hAnsi="Times New Roman" w:cs="Times New Roman"/>
                <w:b/>
                <w:sz w:val="24"/>
                <w:szCs w:val="24"/>
              </w:rPr>
              <w:t>–</w:t>
            </w:r>
            <w:r>
              <w:rPr>
                <w:rFonts w:ascii="Times New Roman" w:hAnsi="Times New Roman" w:cs="Times New Roman"/>
              </w:rPr>
              <w:t xml:space="preserve"> ПП № </w:t>
            </w:r>
            <w:r w:rsidRPr="00B76DF2">
              <w:rPr>
                <w:rFonts w:ascii="Times New Roman" w:hAnsi="Times New Roman" w:cs="Times New Roman"/>
              </w:rPr>
              <w:t>40</w:t>
            </w:r>
            <w:r>
              <w:rPr>
                <w:rFonts w:ascii="Times New Roman" w:hAnsi="Times New Roman" w:cs="Times New Roman"/>
              </w:rPr>
              <w:t xml:space="preserve"> от 09.10.2025 г. 204 472 тенге</w:t>
            </w:r>
          </w:p>
          <w:p w14:paraId="056E7E7E" w14:textId="1AB1C210" w:rsidR="00B76DF2" w:rsidRPr="007E2707" w:rsidRDefault="00B76DF2" w:rsidP="004C4442">
            <w:pPr>
              <w:spacing w:after="0" w:line="240" w:lineRule="auto"/>
              <w:ind w:left="-57" w:right="-66"/>
              <w:rPr>
                <w:rFonts w:ascii="Times New Roman" w:hAnsi="Times New Roman" w:cs="Times New Roman"/>
              </w:rPr>
            </w:pPr>
            <w:r w:rsidRPr="00B76DF2">
              <w:rPr>
                <w:rFonts w:ascii="Times New Roman" w:hAnsi="Times New Roman" w:cs="Times New Roman"/>
              </w:rPr>
              <w:t xml:space="preserve">2) </w:t>
            </w:r>
            <w:r>
              <w:rPr>
                <w:rFonts w:ascii="Times New Roman" w:hAnsi="Times New Roman" w:cs="Times New Roman"/>
              </w:rPr>
              <w:t>АВР на сумму 1 673 106,81 тенге</w:t>
            </w:r>
          </w:p>
        </w:tc>
      </w:tr>
      <w:bookmarkEnd w:id="3"/>
    </w:tbl>
    <w:p w14:paraId="223A74CA" w14:textId="77777777" w:rsidR="006E201C" w:rsidRDefault="006E201C" w:rsidP="009D70CB">
      <w:pPr>
        <w:spacing w:after="0" w:line="240" w:lineRule="auto"/>
        <w:jc w:val="both"/>
        <w:rPr>
          <w:rFonts w:ascii="Times New Roman" w:hAnsi="Times New Roman" w:cs="Times New Roman"/>
          <w:b/>
          <w:sz w:val="24"/>
          <w:szCs w:val="24"/>
        </w:rPr>
      </w:pPr>
    </w:p>
    <w:tbl>
      <w:tblPr>
        <w:tblStyle w:val="a3"/>
        <w:tblW w:w="9918" w:type="dxa"/>
        <w:tblLook w:val="04A0" w:firstRow="1" w:lastRow="0" w:firstColumn="1" w:lastColumn="0" w:noHBand="0" w:noVBand="1"/>
      </w:tblPr>
      <w:tblGrid>
        <w:gridCol w:w="2972"/>
        <w:gridCol w:w="1736"/>
        <w:gridCol w:w="1737"/>
        <w:gridCol w:w="1736"/>
        <w:gridCol w:w="1737"/>
      </w:tblGrid>
      <w:tr w:rsidR="004359BA" w:rsidRPr="00BA741A" w14:paraId="0AFC9FF3" w14:textId="77777777" w:rsidTr="004359BA">
        <w:tc>
          <w:tcPr>
            <w:tcW w:w="2972" w:type="dxa"/>
          </w:tcPr>
          <w:p w14:paraId="2B606DAF" w14:textId="77777777" w:rsidR="004359BA" w:rsidRPr="004359BA" w:rsidRDefault="004359BA" w:rsidP="007219D2">
            <w:pPr>
              <w:spacing w:after="0" w:line="240" w:lineRule="auto"/>
              <w:rPr>
                <w:rFonts w:ascii="Times New Roman" w:hAnsi="Times New Roman" w:cs="Times New Roman"/>
                <w:sz w:val="24"/>
                <w:szCs w:val="28"/>
              </w:rPr>
            </w:pPr>
          </w:p>
        </w:tc>
        <w:tc>
          <w:tcPr>
            <w:tcW w:w="1736" w:type="dxa"/>
          </w:tcPr>
          <w:p w14:paraId="2D5CA393" w14:textId="77777777" w:rsidR="004359BA" w:rsidRPr="004359BA" w:rsidRDefault="004359BA" w:rsidP="007219D2">
            <w:pPr>
              <w:spacing w:after="0" w:line="240" w:lineRule="auto"/>
              <w:jc w:val="center"/>
              <w:rPr>
                <w:rFonts w:ascii="Times New Roman" w:hAnsi="Times New Roman" w:cs="Times New Roman"/>
                <w:b/>
                <w:sz w:val="24"/>
                <w:szCs w:val="28"/>
              </w:rPr>
            </w:pPr>
            <w:r w:rsidRPr="004359BA">
              <w:rPr>
                <w:rFonts w:ascii="Times New Roman" w:hAnsi="Times New Roman" w:cs="Times New Roman"/>
                <w:b/>
                <w:sz w:val="24"/>
                <w:szCs w:val="28"/>
              </w:rPr>
              <w:t>За</w:t>
            </w:r>
          </w:p>
        </w:tc>
        <w:tc>
          <w:tcPr>
            <w:tcW w:w="1737" w:type="dxa"/>
          </w:tcPr>
          <w:p w14:paraId="55FC1671" w14:textId="77777777" w:rsidR="004359BA" w:rsidRPr="004359BA" w:rsidRDefault="004359BA" w:rsidP="007219D2">
            <w:pPr>
              <w:spacing w:after="0" w:line="240" w:lineRule="auto"/>
              <w:jc w:val="center"/>
              <w:rPr>
                <w:rFonts w:ascii="Times New Roman" w:hAnsi="Times New Roman" w:cs="Times New Roman"/>
                <w:b/>
                <w:sz w:val="24"/>
                <w:szCs w:val="28"/>
              </w:rPr>
            </w:pPr>
            <w:r w:rsidRPr="004359BA">
              <w:rPr>
                <w:rFonts w:ascii="Times New Roman" w:hAnsi="Times New Roman" w:cs="Times New Roman"/>
                <w:b/>
                <w:sz w:val="24"/>
                <w:szCs w:val="28"/>
              </w:rPr>
              <w:t>Против</w:t>
            </w:r>
          </w:p>
        </w:tc>
        <w:tc>
          <w:tcPr>
            <w:tcW w:w="1736" w:type="dxa"/>
          </w:tcPr>
          <w:p w14:paraId="42F5D74D" w14:textId="77777777" w:rsidR="004359BA" w:rsidRPr="004359BA" w:rsidRDefault="004359BA" w:rsidP="007219D2">
            <w:pPr>
              <w:spacing w:after="0" w:line="240" w:lineRule="auto"/>
              <w:jc w:val="center"/>
              <w:rPr>
                <w:rFonts w:ascii="Times New Roman" w:hAnsi="Times New Roman" w:cs="Times New Roman"/>
                <w:b/>
                <w:sz w:val="24"/>
                <w:szCs w:val="28"/>
              </w:rPr>
            </w:pPr>
            <w:r w:rsidRPr="004359BA">
              <w:rPr>
                <w:rFonts w:ascii="Times New Roman" w:hAnsi="Times New Roman" w:cs="Times New Roman"/>
                <w:b/>
                <w:sz w:val="24"/>
                <w:szCs w:val="28"/>
              </w:rPr>
              <w:t>Воздержался</w:t>
            </w:r>
          </w:p>
        </w:tc>
        <w:tc>
          <w:tcPr>
            <w:tcW w:w="1737" w:type="dxa"/>
          </w:tcPr>
          <w:p w14:paraId="6C516E2D" w14:textId="77777777" w:rsidR="004359BA" w:rsidRPr="004359BA" w:rsidRDefault="004359BA" w:rsidP="007219D2">
            <w:pPr>
              <w:spacing w:after="0" w:line="240" w:lineRule="auto"/>
              <w:jc w:val="center"/>
              <w:rPr>
                <w:rFonts w:ascii="Times New Roman" w:hAnsi="Times New Roman" w:cs="Times New Roman"/>
                <w:b/>
                <w:sz w:val="24"/>
                <w:szCs w:val="28"/>
              </w:rPr>
            </w:pPr>
            <w:r w:rsidRPr="004359BA">
              <w:rPr>
                <w:rFonts w:ascii="Times New Roman" w:hAnsi="Times New Roman" w:cs="Times New Roman"/>
                <w:b/>
                <w:sz w:val="24"/>
                <w:szCs w:val="28"/>
              </w:rPr>
              <w:t>Особое мнение</w:t>
            </w:r>
          </w:p>
        </w:tc>
      </w:tr>
      <w:tr w:rsidR="004359BA" w:rsidRPr="00BA741A" w14:paraId="760BBE1E" w14:textId="77777777" w:rsidTr="004359BA">
        <w:tc>
          <w:tcPr>
            <w:tcW w:w="2972" w:type="dxa"/>
          </w:tcPr>
          <w:p w14:paraId="1890DA76" w14:textId="77777777" w:rsidR="004359BA" w:rsidRPr="004359BA" w:rsidRDefault="004359BA" w:rsidP="007219D2">
            <w:pPr>
              <w:spacing w:after="0" w:line="240" w:lineRule="auto"/>
              <w:rPr>
                <w:rFonts w:ascii="Times New Roman" w:hAnsi="Times New Roman" w:cs="Times New Roman"/>
                <w:sz w:val="24"/>
                <w:szCs w:val="28"/>
              </w:rPr>
            </w:pPr>
            <w:r w:rsidRPr="004359BA">
              <w:rPr>
                <w:rFonts w:ascii="Times New Roman" w:hAnsi="Times New Roman" w:cs="Times New Roman"/>
                <w:sz w:val="24"/>
                <w:szCs w:val="28"/>
              </w:rPr>
              <w:t>Председатель Комиссии</w:t>
            </w:r>
          </w:p>
          <w:p w14:paraId="0819A8A7" w14:textId="77777777" w:rsidR="004359BA" w:rsidRPr="004359BA" w:rsidRDefault="004359BA" w:rsidP="007219D2">
            <w:pPr>
              <w:spacing w:after="0" w:line="240" w:lineRule="auto"/>
              <w:rPr>
                <w:rFonts w:ascii="Times New Roman" w:hAnsi="Times New Roman" w:cs="Times New Roman"/>
                <w:sz w:val="24"/>
                <w:szCs w:val="28"/>
              </w:rPr>
            </w:pPr>
            <w:proofErr w:type="spellStart"/>
            <w:r w:rsidRPr="004359BA">
              <w:rPr>
                <w:rFonts w:ascii="Times New Roman" w:hAnsi="Times New Roman" w:cs="Times New Roman"/>
                <w:sz w:val="24"/>
                <w:szCs w:val="28"/>
              </w:rPr>
              <w:t>Адиева</w:t>
            </w:r>
            <w:proofErr w:type="spellEnd"/>
            <w:r w:rsidRPr="004359BA">
              <w:rPr>
                <w:rFonts w:ascii="Times New Roman" w:hAnsi="Times New Roman" w:cs="Times New Roman"/>
                <w:sz w:val="24"/>
                <w:szCs w:val="28"/>
              </w:rPr>
              <w:t xml:space="preserve"> А.Д.</w:t>
            </w:r>
          </w:p>
        </w:tc>
        <w:tc>
          <w:tcPr>
            <w:tcW w:w="1736" w:type="dxa"/>
            <w:vAlign w:val="center"/>
          </w:tcPr>
          <w:p w14:paraId="5B67C298" w14:textId="77777777" w:rsidR="004359BA" w:rsidRPr="004359BA" w:rsidRDefault="004359BA" w:rsidP="004359BA">
            <w:pPr>
              <w:pStyle w:val="a4"/>
              <w:numPr>
                <w:ilvl w:val="0"/>
                <w:numId w:val="21"/>
              </w:numPr>
              <w:spacing w:after="0" w:line="240" w:lineRule="auto"/>
              <w:ind w:left="602"/>
              <w:jc w:val="center"/>
              <w:rPr>
                <w:rFonts w:ascii="Times New Roman" w:hAnsi="Times New Roman" w:cs="Times New Roman"/>
                <w:sz w:val="24"/>
                <w:szCs w:val="28"/>
              </w:rPr>
            </w:pPr>
          </w:p>
        </w:tc>
        <w:tc>
          <w:tcPr>
            <w:tcW w:w="1737" w:type="dxa"/>
          </w:tcPr>
          <w:p w14:paraId="36A11657" w14:textId="77777777" w:rsidR="004359BA" w:rsidRPr="004359BA" w:rsidRDefault="004359BA" w:rsidP="007219D2">
            <w:pPr>
              <w:spacing w:after="0" w:line="240" w:lineRule="auto"/>
              <w:rPr>
                <w:rFonts w:ascii="Times New Roman" w:hAnsi="Times New Roman" w:cs="Times New Roman"/>
                <w:sz w:val="24"/>
                <w:szCs w:val="28"/>
              </w:rPr>
            </w:pPr>
          </w:p>
        </w:tc>
        <w:tc>
          <w:tcPr>
            <w:tcW w:w="1736" w:type="dxa"/>
          </w:tcPr>
          <w:p w14:paraId="5CE2C844" w14:textId="77777777" w:rsidR="004359BA" w:rsidRPr="004359BA" w:rsidRDefault="004359BA" w:rsidP="007219D2">
            <w:pPr>
              <w:spacing w:after="0" w:line="240" w:lineRule="auto"/>
              <w:rPr>
                <w:rFonts w:ascii="Times New Roman" w:hAnsi="Times New Roman" w:cs="Times New Roman"/>
                <w:sz w:val="24"/>
                <w:szCs w:val="28"/>
              </w:rPr>
            </w:pPr>
          </w:p>
        </w:tc>
        <w:tc>
          <w:tcPr>
            <w:tcW w:w="1737" w:type="dxa"/>
          </w:tcPr>
          <w:p w14:paraId="0329CF8B" w14:textId="77777777" w:rsidR="004359BA" w:rsidRPr="004359BA" w:rsidRDefault="004359BA" w:rsidP="007219D2">
            <w:pPr>
              <w:spacing w:after="0" w:line="240" w:lineRule="auto"/>
              <w:rPr>
                <w:rFonts w:ascii="Times New Roman" w:hAnsi="Times New Roman" w:cs="Times New Roman"/>
                <w:sz w:val="24"/>
                <w:szCs w:val="28"/>
              </w:rPr>
            </w:pPr>
          </w:p>
        </w:tc>
      </w:tr>
      <w:tr w:rsidR="004359BA" w:rsidRPr="00BA741A" w14:paraId="19D0FBC3" w14:textId="77777777" w:rsidTr="004359BA">
        <w:tc>
          <w:tcPr>
            <w:tcW w:w="2972" w:type="dxa"/>
          </w:tcPr>
          <w:p w14:paraId="4CF35641" w14:textId="77777777" w:rsidR="004359BA" w:rsidRPr="004359BA" w:rsidRDefault="004359BA" w:rsidP="007219D2">
            <w:pPr>
              <w:spacing w:after="0" w:line="240" w:lineRule="auto"/>
              <w:rPr>
                <w:rFonts w:ascii="Times New Roman" w:hAnsi="Times New Roman" w:cs="Times New Roman"/>
                <w:sz w:val="24"/>
                <w:szCs w:val="28"/>
              </w:rPr>
            </w:pPr>
            <w:r w:rsidRPr="004359BA">
              <w:rPr>
                <w:rFonts w:ascii="Times New Roman" w:hAnsi="Times New Roman" w:cs="Times New Roman"/>
                <w:sz w:val="24"/>
                <w:szCs w:val="28"/>
              </w:rPr>
              <w:t>Член Комиссии</w:t>
            </w:r>
          </w:p>
          <w:p w14:paraId="2E40D05C" w14:textId="77777777" w:rsidR="004359BA" w:rsidRPr="004359BA" w:rsidRDefault="004359BA" w:rsidP="007219D2">
            <w:pPr>
              <w:spacing w:after="0" w:line="240" w:lineRule="auto"/>
              <w:rPr>
                <w:rFonts w:ascii="Times New Roman" w:hAnsi="Times New Roman" w:cs="Times New Roman"/>
                <w:sz w:val="24"/>
                <w:szCs w:val="28"/>
              </w:rPr>
            </w:pPr>
            <w:proofErr w:type="spellStart"/>
            <w:r w:rsidRPr="004359BA">
              <w:rPr>
                <w:rFonts w:ascii="Times New Roman" w:hAnsi="Times New Roman" w:cs="Times New Roman"/>
                <w:sz w:val="24"/>
                <w:szCs w:val="28"/>
              </w:rPr>
              <w:t>Джусупова</w:t>
            </w:r>
            <w:proofErr w:type="spellEnd"/>
            <w:r w:rsidRPr="004359BA">
              <w:rPr>
                <w:rFonts w:ascii="Times New Roman" w:hAnsi="Times New Roman" w:cs="Times New Roman"/>
                <w:sz w:val="24"/>
                <w:szCs w:val="28"/>
              </w:rPr>
              <w:t xml:space="preserve"> А.Т..</w:t>
            </w:r>
          </w:p>
        </w:tc>
        <w:tc>
          <w:tcPr>
            <w:tcW w:w="1736" w:type="dxa"/>
            <w:vAlign w:val="center"/>
          </w:tcPr>
          <w:p w14:paraId="07861D9C" w14:textId="77777777" w:rsidR="004359BA" w:rsidRPr="004359BA" w:rsidRDefault="004359BA" w:rsidP="004359BA">
            <w:pPr>
              <w:pStyle w:val="a4"/>
              <w:numPr>
                <w:ilvl w:val="0"/>
                <w:numId w:val="21"/>
              </w:numPr>
              <w:spacing w:after="0" w:line="240" w:lineRule="auto"/>
              <w:ind w:left="602"/>
              <w:jc w:val="center"/>
              <w:rPr>
                <w:rFonts w:ascii="Times New Roman" w:hAnsi="Times New Roman" w:cs="Times New Roman"/>
                <w:sz w:val="24"/>
                <w:szCs w:val="28"/>
              </w:rPr>
            </w:pPr>
          </w:p>
        </w:tc>
        <w:tc>
          <w:tcPr>
            <w:tcW w:w="1737" w:type="dxa"/>
          </w:tcPr>
          <w:p w14:paraId="3F2AA863" w14:textId="77777777" w:rsidR="004359BA" w:rsidRPr="004359BA" w:rsidRDefault="004359BA" w:rsidP="007219D2">
            <w:pPr>
              <w:spacing w:after="0" w:line="240" w:lineRule="auto"/>
              <w:jc w:val="center"/>
              <w:rPr>
                <w:rFonts w:ascii="Times New Roman" w:hAnsi="Times New Roman" w:cs="Times New Roman"/>
                <w:sz w:val="24"/>
                <w:szCs w:val="28"/>
              </w:rPr>
            </w:pPr>
          </w:p>
        </w:tc>
        <w:tc>
          <w:tcPr>
            <w:tcW w:w="1736" w:type="dxa"/>
          </w:tcPr>
          <w:p w14:paraId="628AB913" w14:textId="77777777" w:rsidR="004359BA" w:rsidRPr="004359BA" w:rsidRDefault="004359BA" w:rsidP="007219D2">
            <w:pPr>
              <w:spacing w:after="0" w:line="240" w:lineRule="auto"/>
              <w:jc w:val="center"/>
              <w:rPr>
                <w:rFonts w:ascii="Times New Roman" w:hAnsi="Times New Roman" w:cs="Times New Roman"/>
                <w:sz w:val="24"/>
                <w:szCs w:val="28"/>
              </w:rPr>
            </w:pPr>
          </w:p>
        </w:tc>
        <w:tc>
          <w:tcPr>
            <w:tcW w:w="1737" w:type="dxa"/>
          </w:tcPr>
          <w:p w14:paraId="7EEB094E" w14:textId="77777777" w:rsidR="004359BA" w:rsidRPr="004359BA" w:rsidRDefault="004359BA" w:rsidP="007219D2">
            <w:pPr>
              <w:spacing w:after="0" w:line="240" w:lineRule="auto"/>
              <w:jc w:val="center"/>
              <w:rPr>
                <w:rFonts w:ascii="Times New Roman" w:hAnsi="Times New Roman" w:cs="Times New Roman"/>
                <w:sz w:val="24"/>
                <w:szCs w:val="28"/>
              </w:rPr>
            </w:pPr>
          </w:p>
        </w:tc>
      </w:tr>
      <w:tr w:rsidR="004359BA" w:rsidRPr="00BA741A" w14:paraId="139BCBDC" w14:textId="77777777" w:rsidTr="004359BA">
        <w:trPr>
          <w:trHeight w:val="761"/>
        </w:trPr>
        <w:tc>
          <w:tcPr>
            <w:tcW w:w="2972" w:type="dxa"/>
          </w:tcPr>
          <w:p w14:paraId="0157163A" w14:textId="77777777" w:rsidR="004359BA" w:rsidRPr="004359BA" w:rsidRDefault="004359BA" w:rsidP="007219D2">
            <w:pPr>
              <w:spacing w:after="0" w:line="240" w:lineRule="auto"/>
              <w:rPr>
                <w:rFonts w:ascii="Times New Roman" w:hAnsi="Times New Roman" w:cs="Times New Roman"/>
                <w:sz w:val="24"/>
                <w:szCs w:val="28"/>
              </w:rPr>
            </w:pPr>
            <w:r w:rsidRPr="004359BA">
              <w:rPr>
                <w:rFonts w:ascii="Times New Roman" w:hAnsi="Times New Roman" w:cs="Times New Roman"/>
                <w:sz w:val="24"/>
                <w:szCs w:val="28"/>
              </w:rPr>
              <w:t>Член Комиссии</w:t>
            </w:r>
          </w:p>
          <w:p w14:paraId="04FC4CE5" w14:textId="77777777" w:rsidR="004359BA" w:rsidRPr="004359BA" w:rsidRDefault="004359BA" w:rsidP="007219D2">
            <w:pPr>
              <w:spacing w:after="0" w:line="240" w:lineRule="auto"/>
              <w:rPr>
                <w:rFonts w:ascii="Times New Roman" w:hAnsi="Times New Roman" w:cs="Times New Roman"/>
                <w:sz w:val="24"/>
                <w:szCs w:val="28"/>
              </w:rPr>
            </w:pPr>
            <w:proofErr w:type="spellStart"/>
            <w:r w:rsidRPr="004359BA">
              <w:rPr>
                <w:rFonts w:ascii="Times New Roman" w:hAnsi="Times New Roman" w:cs="Times New Roman"/>
                <w:sz w:val="24"/>
                <w:szCs w:val="28"/>
              </w:rPr>
              <w:t>Хамзин</w:t>
            </w:r>
            <w:proofErr w:type="spellEnd"/>
            <w:r w:rsidRPr="004359BA">
              <w:rPr>
                <w:rFonts w:ascii="Times New Roman" w:hAnsi="Times New Roman" w:cs="Times New Roman"/>
                <w:sz w:val="24"/>
                <w:szCs w:val="28"/>
              </w:rPr>
              <w:t xml:space="preserve"> А.Е.</w:t>
            </w:r>
          </w:p>
        </w:tc>
        <w:tc>
          <w:tcPr>
            <w:tcW w:w="1736" w:type="dxa"/>
            <w:vAlign w:val="center"/>
          </w:tcPr>
          <w:p w14:paraId="5E1EABE8" w14:textId="77777777" w:rsidR="004359BA" w:rsidRPr="004359BA" w:rsidRDefault="004359BA" w:rsidP="004359BA">
            <w:pPr>
              <w:pStyle w:val="a4"/>
              <w:numPr>
                <w:ilvl w:val="0"/>
                <w:numId w:val="21"/>
              </w:numPr>
              <w:spacing w:after="0" w:line="240" w:lineRule="auto"/>
              <w:ind w:left="602"/>
              <w:jc w:val="center"/>
              <w:rPr>
                <w:rFonts w:ascii="Times New Roman" w:hAnsi="Times New Roman" w:cs="Times New Roman"/>
                <w:sz w:val="24"/>
                <w:szCs w:val="28"/>
              </w:rPr>
            </w:pPr>
          </w:p>
        </w:tc>
        <w:tc>
          <w:tcPr>
            <w:tcW w:w="1737" w:type="dxa"/>
          </w:tcPr>
          <w:p w14:paraId="59B5C9E4" w14:textId="77777777" w:rsidR="004359BA" w:rsidRPr="004359BA" w:rsidRDefault="004359BA" w:rsidP="007219D2">
            <w:pPr>
              <w:spacing w:after="0" w:line="240" w:lineRule="auto"/>
              <w:rPr>
                <w:rFonts w:ascii="Times New Roman" w:hAnsi="Times New Roman" w:cs="Times New Roman"/>
                <w:sz w:val="24"/>
                <w:szCs w:val="28"/>
              </w:rPr>
            </w:pPr>
          </w:p>
        </w:tc>
        <w:tc>
          <w:tcPr>
            <w:tcW w:w="1736" w:type="dxa"/>
          </w:tcPr>
          <w:p w14:paraId="2E0F0BEB" w14:textId="77777777" w:rsidR="004359BA" w:rsidRPr="004359BA" w:rsidRDefault="004359BA" w:rsidP="007219D2">
            <w:pPr>
              <w:spacing w:after="0" w:line="240" w:lineRule="auto"/>
              <w:rPr>
                <w:rFonts w:ascii="Times New Roman" w:hAnsi="Times New Roman" w:cs="Times New Roman"/>
                <w:sz w:val="24"/>
                <w:szCs w:val="28"/>
              </w:rPr>
            </w:pPr>
          </w:p>
        </w:tc>
        <w:tc>
          <w:tcPr>
            <w:tcW w:w="1737" w:type="dxa"/>
          </w:tcPr>
          <w:p w14:paraId="1248F2EB" w14:textId="77777777" w:rsidR="004359BA" w:rsidRPr="004359BA" w:rsidRDefault="004359BA" w:rsidP="007219D2">
            <w:pPr>
              <w:spacing w:after="0" w:line="240" w:lineRule="auto"/>
              <w:rPr>
                <w:rFonts w:ascii="Times New Roman" w:hAnsi="Times New Roman" w:cs="Times New Roman"/>
                <w:sz w:val="24"/>
                <w:szCs w:val="28"/>
              </w:rPr>
            </w:pPr>
          </w:p>
        </w:tc>
      </w:tr>
      <w:tr w:rsidR="004359BA" w:rsidRPr="00BA741A" w14:paraId="0A8E8B70" w14:textId="77777777" w:rsidTr="004359BA">
        <w:trPr>
          <w:trHeight w:val="761"/>
        </w:trPr>
        <w:tc>
          <w:tcPr>
            <w:tcW w:w="2972" w:type="dxa"/>
          </w:tcPr>
          <w:p w14:paraId="5AE86A06" w14:textId="77777777" w:rsidR="004359BA" w:rsidRPr="004359BA" w:rsidRDefault="004359BA" w:rsidP="007219D2">
            <w:pPr>
              <w:spacing w:after="0" w:line="240" w:lineRule="auto"/>
              <w:rPr>
                <w:rFonts w:ascii="Times New Roman" w:hAnsi="Times New Roman" w:cs="Times New Roman"/>
                <w:sz w:val="24"/>
                <w:szCs w:val="28"/>
              </w:rPr>
            </w:pPr>
            <w:r w:rsidRPr="004359BA">
              <w:rPr>
                <w:rFonts w:ascii="Times New Roman" w:hAnsi="Times New Roman" w:cs="Times New Roman"/>
                <w:sz w:val="24"/>
                <w:szCs w:val="28"/>
              </w:rPr>
              <w:t>Член Комиссии</w:t>
            </w:r>
          </w:p>
          <w:p w14:paraId="21383D60" w14:textId="716ECF70" w:rsidR="004359BA" w:rsidRPr="004359BA" w:rsidRDefault="004359BA" w:rsidP="007219D2">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Жортекин</w:t>
            </w:r>
            <w:proofErr w:type="spellEnd"/>
            <w:r w:rsidRPr="004359BA">
              <w:rPr>
                <w:rFonts w:ascii="Times New Roman" w:hAnsi="Times New Roman" w:cs="Times New Roman"/>
                <w:sz w:val="24"/>
                <w:szCs w:val="28"/>
              </w:rPr>
              <w:t xml:space="preserve"> А.</w:t>
            </w:r>
            <w:r>
              <w:rPr>
                <w:rFonts w:ascii="Times New Roman" w:hAnsi="Times New Roman" w:cs="Times New Roman"/>
                <w:sz w:val="24"/>
                <w:szCs w:val="28"/>
              </w:rPr>
              <w:t>Т</w:t>
            </w:r>
            <w:r w:rsidRPr="004359BA">
              <w:rPr>
                <w:rFonts w:ascii="Times New Roman" w:hAnsi="Times New Roman" w:cs="Times New Roman"/>
                <w:sz w:val="24"/>
                <w:szCs w:val="28"/>
              </w:rPr>
              <w:t>.</w:t>
            </w:r>
          </w:p>
        </w:tc>
        <w:tc>
          <w:tcPr>
            <w:tcW w:w="1736" w:type="dxa"/>
            <w:vAlign w:val="center"/>
          </w:tcPr>
          <w:p w14:paraId="05975383" w14:textId="77777777" w:rsidR="004359BA" w:rsidRPr="004359BA" w:rsidRDefault="004359BA" w:rsidP="004359BA">
            <w:pPr>
              <w:pStyle w:val="a4"/>
              <w:numPr>
                <w:ilvl w:val="0"/>
                <w:numId w:val="21"/>
              </w:numPr>
              <w:spacing w:after="0" w:line="240" w:lineRule="auto"/>
              <w:ind w:left="602"/>
              <w:jc w:val="center"/>
              <w:rPr>
                <w:rFonts w:ascii="Times New Roman" w:hAnsi="Times New Roman" w:cs="Times New Roman"/>
                <w:sz w:val="24"/>
                <w:szCs w:val="28"/>
              </w:rPr>
            </w:pPr>
          </w:p>
        </w:tc>
        <w:tc>
          <w:tcPr>
            <w:tcW w:w="1737" w:type="dxa"/>
          </w:tcPr>
          <w:p w14:paraId="196B6E95" w14:textId="77777777" w:rsidR="004359BA" w:rsidRPr="004359BA" w:rsidRDefault="004359BA" w:rsidP="007219D2">
            <w:pPr>
              <w:spacing w:after="0" w:line="240" w:lineRule="auto"/>
              <w:rPr>
                <w:rFonts w:ascii="Times New Roman" w:hAnsi="Times New Roman" w:cs="Times New Roman"/>
                <w:sz w:val="24"/>
                <w:szCs w:val="28"/>
              </w:rPr>
            </w:pPr>
          </w:p>
        </w:tc>
        <w:tc>
          <w:tcPr>
            <w:tcW w:w="1736" w:type="dxa"/>
          </w:tcPr>
          <w:p w14:paraId="497E0120" w14:textId="77777777" w:rsidR="004359BA" w:rsidRPr="004359BA" w:rsidRDefault="004359BA" w:rsidP="007219D2">
            <w:pPr>
              <w:spacing w:after="0" w:line="240" w:lineRule="auto"/>
              <w:rPr>
                <w:rFonts w:ascii="Times New Roman" w:hAnsi="Times New Roman" w:cs="Times New Roman"/>
                <w:sz w:val="24"/>
                <w:szCs w:val="28"/>
              </w:rPr>
            </w:pPr>
          </w:p>
        </w:tc>
        <w:tc>
          <w:tcPr>
            <w:tcW w:w="1737" w:type="dxa"/>
          </w:tcPr>
          <w:p w14:paraId="01FE0EE8" w14:textId="77777777" w:rsidR="004359BA" w:rsidRPr="004359BA" w:rsidRDefault="004359BA" w:rsidP="007219D2">
            <w:pPr>
              <w:spacing w:after="0" w:line="240" w:lineRule="auto"/>
              <w:rPr>
                <w:rFonts w:ascii="Times New Roman" w:hAnsi="Times New Roman" w:cs="Times New Roman"/>
                <w:sz w:val="24"/>
                <w:szCs w:val="28"/>
              </w:rPr>
            </w:pPr>
          </w:p>
        </w:tc>
      </w:tr>
      <w:tr w:rsidR="004359BA" w:rsidRPr="00BA741A" w14:paraId="53077F7C" w14:textId="77777777" w:rsidTr="004359BA">
        <w:trPr>
          <w:trHeight w:val="715"/>
        </w:trPr>
        <w:tc>
          <w:tcPr>
            <w:tcW w:w="2972" w:type="dxa"/>
          </w:tcPr>
          <w:p w14:paraId="1988012A" w14:textId="77777777" w:rsidR="004359BA" w:rsidRPr="004359BA" w:rsidRDefault="004359BA" w:rsidP="007219D2">
            <w:pPr>
              <w:spacing w:after="0" w:line="240" w:lineRule="auto"/>
              <w:rPr>
                <w:rFonts w:ascii="Times New Roman" w:hAnsi="Times New Roman" w:cs="Times New Roman"/>
                <w:sz w:val="24"/>
                <w:szCs w:val="28"/>
              </w:rPr>
            </w:pPr>
            <w:r w:rsidRPr="004359BA">
              <w:rPr>
                <w:rFonts w:ascii="Times New Roman" w:hAnsi="Times New Roman" w:cs="Times New Roman"/>
                <w:sz w:val="24"/>
                <w:szCs w:val="28"/>
              </w:rPr>
              <w:t>Член Комиссии</w:t>
            </w:r>
          </w:p>
          <w:p w14:paraId="11A15895" w14:textId="4E7FBE56" w:rsidR="004359BA" w:rsidRPr="004359BA" w:rsidRDefault="004359BA" w:rsidP="007219D2">
            <w:pPr>
              <w:spacing w:after="0" w:line="240" w:lineRule="auto"/>
              <w:rPr>
                <w:rFonts w:ascii="Times New Roman" w:hAnsi="Times New Roman" w:cs="Times New Roman"/>
                <w:sz w:val="24"/>
                <w:szCs w:val="28"/>
              </w:rPr>
            </w:pPr>
            <w:proofErr w:type="spellStart"/>
            <w:r w:rsidRPr="004359BA">
              <w:rPr>
                <w:rFonts w:ascii="Times New Roman" w:hAnsi="Times New Roman" w:cs="Times New Roman"/>
                <w:sz w:val="24"/>
                <w:szCs w:val="28"/>
              </w:rPr>
              <w:t>Бейсенбек</w:t>
            </w:r>
            <w:proofErr w:type="spellEnd"/>
            <w:r w:rsidRPr="004359BA">
              <w:rPr>
                <w:rFonts w:ascii="Times New Roman" w:hAnsi="Times New Roman" w:cs="Times New Roman"/>
                <w:sz w:val="24"/>
                <w:szCs w:val="28"/>
              </w:rPr>
              <w:t xml:space="preserve"> Д.Б.</w:t>
            </w:r>
          </w:p>
        </w:tc>
        <w:tc>
          <w:tcPr>
            <w:tcW w:w="1736" w:type="dxa"/>
            <w:vAlign w:val="center"/>
          </w:tcPr>
          <w:p w14:paraId="75CFF66C" w14:textId="77777777" w:rsidR="004359BA" w:rsidRPr="004359BA" w:rsidRDefault="004359BA" w:rsidP="004359BA">
            <w:pPr>
              <w:pStyle w:val="a4"/>
              <w:numPr>
                <w:ilvl w:val="0"/>
                <w:numId w:val="21"/>
              </w:numPr>
              <w:spacing w:after="0" w:line="240" w:lineRule="auto"/>
              <w:ind w:left="602"/>
              <w:jc w:val="center"/>
              <w:rPr>
                <w:rFonts w:ascii="Times New Roman" w:hAnsi="Times New Roman" w:cs="Times New Roman"/>
                <w:sz w:val="24"/>
                <w:szCs w:val="28"/>
              </w:rPr>
            </w:pPr>
          </w:p>
        </w:tc>
        <w:tc>
          <w:tcPr>
            <w:tcW w:w="1737" w:type="dxa"/>
          </w:tcPr>
          <w:p w14:paraId="462D8ED3" w14:textId="77777777" w:rsidR="004359BA" w:rsidRPr="004359BA" w:rsidRDefault="004359BA" w:rsidP="007219D2">
            <w:pPr>
              <w:spacing w:after="0" w:line="240" w:lineRule="auto"/>
              <w:rPr>
                <w:rFonts w:ascii="Times New Roman" w:hAnsi="Times New Roman" w:cs="Times New Roman"/>
                <w:sz w:val="24"/>
                <w:szCs w:val="28"/>
              </w:rPr>
            </w:pPr>
          </w:p>
        </w:tc>
        <w:tc>
          <w:tcPr>
            <w:tcW w:w="1736" w:type="dxa"/>
          </w:tcPr>
          <w:p w14:paraId="5CCD0101" w14:textId="77777777" w:rsidR="004359BA" w:rsidRPr="004359BA" w:rsidRDefault="004359BA" w:rsidP="007219D2">
            <w:pPr>
              <w:spacing w:after="0" w:line="240" w:lineRule="auto"/>
              <w:rPr>
                <w:rFonts w:ascii="Times New Roman" w:hAnsi="Times New Roman" w:cs="Times New Roman"/>
                <w:sz w:val="24"/>
                <w:szCs w:val="28"/>
              </w:rPr>
            </w:pPr>
          </w:p>
        </w:tc>
        <w:tc>
          <w:tcPr>
            <w:tcW w:w="1737" w:type="dxa"/>
          </w:tcPr>
          <w:p w14:paraId="3FAC60B9" w14:textId="77777777" w:rsidR="004359BA" w:rsidRPr="004359BA" w:rsidRDefault="004359BA" w:rsidP="007219D2">
            <w:pPr>
              <w:spacing w:after="0" w:line="240" w:lineRule="auto"/>
              <w:rPr>
                <w:rFonts w:ascii="Times New Roman" w:hAnsi="Times New Roman" w:cs="Times New Roman"/>
                <w:sz w:val="24"/>
                <w:szCs w:val="28"/>
              </w:rPr>
            </w:pPr>
          </w:p>
        </w:tc>
      </w:tr>
    </w:tbl>
    <w:p w14:paraId="7BD7B6D3" w14:textId="77777777" w:rsidR="007530D3" w:rsidRPr="008647DA" w:rsidRDefault="007530D3" w:rsidP="009D70CB">
      <w:pPr>
        <w:spacing w:after="0" w:line="240" w:lineRule="auto"/>
        <w:rPr>
          <w:rFonts w:ascii="Times New Roman" w:hAnsi="Times New Roman" w:cs="Times New Roman"/>
          <w:sz w:val="24"/>
          <w:szCs w:val="24"/>
        </w:rPr>
      </w:pPr>
    </w:p>
    <w:p w14:paraId="5FD2837B" w14:textId="4B05B3C0" w:rsidR="007530D3" w:rsidRDefault="007530D3" w:rsidP="004359BA">
      <w:pPr>
        <w:spacing w:after="0" w:line="240" w:lineRule="auto"/>
        <w:ind w:firstLine="708"/>
        <w:jc w:val="both"/>
        <w:rPr>
          <w:rFonts w:ascii="Times New Roman" w:hAnsi="Times New Roman" w:cs="Times New Roman"/>
          <w:i/>
          <w:sz w:val="24"/>
          <w:szCs w:val="24"/>
        </w:rPr>
      </w:pPr>
      <w:r w:rsidRPr="008647DA">
        <w:rPr>
          <w:rFonts w:ascii="Times New Roman" w:hAnsi="Times New Roman" w:cs="Times New Roman"/>
          <w:sz w:val="24"/>
          <w:szCs w:val="24"/>
        </w:rPr>
        <w:t xml:space="preserve">Секретарь </w:t>
      </w:r>
      <w:r w:rsidR="004359BA">
        <w:rPr>
          <w:rFonts w:ascii="Times New Roman" w:hAnsi="Times New Roman" w:cs="Times New Roman"/>
          <w:sz w:val="24"/>
          <w:szCs w:val="24"/>
          <w:lang w:val="en-US"/>
        </w:rPr>
        <w:t xml:space="preserve">                                                                                                                       </w:t>
      </w:r>
      <w:r w:rsidR="00D74497">
        <w:rPr>
          <w:rFonts w:ascii="Times New Roman" w:hAnsi="Times New Roman" w:cs="Times New Roman"/>
          <w:sz w:val="24"/>
          <w:szCs w:val="24"/>
          <w:lang w:val="kk-KZ"/>
        </w:rPr>
        <w:t>Садмет</w:t>
      </w:r>
      <w:r>
        <w:rPr>
          <w:rFonts w:ascii="Times New Roman" w:hAnsi="Times New Roman" w:cs="Times New Roman"/>
          <w:sz w:val="24"/>
          <w:szCs w:val="24"/>
          <w:lang w:val="kk-KZ"/>
        </w:rPr>
        <w:t xml:space="preserve"> А.</w:t>
      </w:r>
    </w:p>
    <w:p w14:paraId="507406AB" w14:textId="1A39865E" w:rsidR="00D44764" w:rsidRDefault="00D44764" w:rsidP="009D70CB">
      <w:pPr>
        <w:spacing w:after="0" w:line="240" w:lineRule="auto"/>
        <w:ind w:left="2832" w:firstLine="708"/>
        <w:jc w:val="both"/>
        <w:rPr>
          <w:rFonts w:ascii="Times New Roman" w:hAnsi="Times New Roman" w:cs="Times New Roman"/>
          <w:i/>
          <w:sz w:val="24"/>
          <w:szCs w:val="24"/>
        </w:rPr>
      </w:pPr>
    </w:p>
    <w:p w14:paraId="2BE494B3" w14:textId="7B29549D" w:rsidR="00D44764" w:rsidRDefault="00D44764" w:rsidP="009D70CB">
      <w:pPr>
        <w:spacing w:after="0" w:line="240" w:lineRule="auto"/>
        <w:ind w:left="2832" w:firstLine="708"/>
        <w:jc w:val="both"/>
        <w:rPr>
          <w:rFonts w:ascii="Times New Roman" w:hAnsi="Times New Roman" w:cs="Times New Roman"/>
          <w:i/>
          <w:sz w:val="24"/>
          <w:szCs w:val="24"/>
        </w:rPr>
      </w:pPr>
    </w:p>
    <w:p w14:paraId="7BA01713" w14:textId="47A22079" w:rsidR="00D44764" w:rsidRDefault="00D44764" w:rsidP="009D70CB">
      <w:pPr>
        <w:spacing w:after="0" w:line="240" w:lineRule="auto"/>
        <w:ind w:left="2832" w:firstLine="708"/>
        <w:jc w:val="both"/>
        <w:rPr>
          <w:rFonts w:ascii="Times New Roman" w:hAnsi="Times New Roman" w:cs="Times New Roman"/>
          <w:i/>
          <w:sz w:val="24"/>
          <w:szCs w:val="24"/>
        </w:rPr>
      </w:pPr>
    </w:p>
    <w:p w14:paraId="31C4A371" w14:textId="5FBEE597" w:rsidR="00D44764" w:rsidRDefault="00D44764" w:rsidP="009D70CB">
      <w:pPr>
        <w:spacing w:after="0" w:line="240" w:lineRule="auto"/>
        <w:ind w:left="2832" w:firstLine="708"/>
        <w:jc w:val="both"/>
        <w:rPr>
          <w:rFonts w:ascii="Times New Roman" w:hAnsi="Times New Roman" w:cs="Times New Roman"/>
          <w:i/>
          <w:sz w:val="24"/>
          <w:szCs w:val="24"/>
        </w:rPr>
      </w:pPr>
    </w:p>
    <w:sectPr w:rsidR="00D44764" w:rsidSect="0067770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K)">
    <w:altName w:val="Arial"/>
    <w:charset w:val="CC"/>
    <w:family w:val="swiss"/>
    <w:pitch w:val="variable"/>
    <w:sig w:usb0="8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9D1"/>
    <w:multiLevelType w:val="hybridMultilevel"/>
    <w:tmpl w:val="CFE66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0220F"/>
    <w:multiLevelType w:val="hybridMultilevel"/>
    <w:tmpl w:val="04D0E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1D0D67"/>
    <w:multiLevelType w:val="multilevel"/>
    <w:tmpl w:val="878A29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B832000"/>
    <w:multiLevelType w:val="hybridMultilevel"/>
    <w:tmpl w:val="4946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222B5"/>
    <w:multiLevelType w:val="hybridMultilevel"/>
    <w:tmpl w:val="0BC630BA"/>
    <w:lvl w:ilvl="0" w:tplc="06AC36B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25AEF"/>
    <w:multiLevelType w:val="hybridMultilevel"/>
    <w:tmpl w:val="72CC93D6"/>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8B4588"/>
    <w:multiLevelType w:val="hybridMultilevel"/>
    <w:tmpl w:val="80C20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912EE7"/>
    <w:multiLevelType w:val="hybridMultilevel"/>
    <w:tmpl w:val="6360AFA8"/>
    <w:lvl w:ilvl="0" w:tplc="4642B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C31AAE"/>
    <w:multiLevelType w:val="hybridMultilevel"/>
    <w:tmpl w:val="B3042626"/>
    <w:lvl w:ilvl="0" w:tplc="6B88A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AF20321"/>
    <w:multiLevelType w:val="hybridMultilevel"/>
    <w:tmpl w:val="6BFCF964"/>
    <w:lvl w:ilvl="0" w:tplc="BCB89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6545F0"/>
    <w:multiLevelType w:val="hybridMultilevel"/>
    <w:tmpl w:val="670CA27E"/>
    <w:lvl w:ilvl="0" w:tplc="21FC2874">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A603AE"/>
    <w:multiLevelType w:val="hybridMultilevel"/>
    <w:tmpl w:val="FFAC0190"/>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D54DC"/>
    <w:multiLevelType w:val="hybridMultilevel"/>
    <w:tmpl w:val="41D4BD22"/>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3D426D"/>
    <w:multiLevelType w:val="hybridMultilevel"/>
    <w:tmpl w:val="51D01488"/>
    <w:lvl w:ilvl="0" w:tplc="6CD23DF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AD5F85"/>
    <w:multiLevelType w:val="hybridMultilevel"/>
    <w:tmpl w:val="88F0E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0675DA"/>
    <w:multiLevelType w:val="hybridMultilevel"/>
    <w:tmpl w:val="9140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43C5C"/>
    <w:multiLevelType w:val="hybridMultilevel"/>
    <w:tmpl w:val="A5B6C306"/>
    <w:lvl w:ilvl="0" w:tplc="3EAA4D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6E1B5C53"/>
    <w:multiLevelType w:val="hybridMultilevel"/>
    <w:tmpl w:val="DA00E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26B73"/>
    <w:multiLevelType w:val="hybridMultilevel"/>
    <w:tmpl w:val="FFDC5DC4"/>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952E74"/>
    <w:multiLevelType w:val="hybridMultilevel"/>
    <w:tmpl w:val="492E0254"/>
    <w:lvl w:ilvl="0" w:tplc="1A22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B8682C"/>
    <w:multiLevelType w:val="hybridMultilevel"/>
    <w:tmpl w:val="69B0E75A"/>
    <w:lvl w:ilvl="0" w:tplc="14BCE3B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3"/>
  </w:num>
  <w:num w:numId="2">
    <w:abstractNumId w:val="2"/>
  </w:num>
  <w:num w:numId="3">
    <w:abstractNumId w:val="4"/>
  </w:num>
  <w:num w:numId="4">
    <w:abstractNumId w:val="10"/>
  </w:num>
  <w:num w:numId="5">
    <w:abstractNumId w:val="5"/>
  </w:num>
  <w:num w:numId="6">
    <w:abstractNumId w:val="11"/>
  </w:num>
  <w:num w:numId="7">
    <w:abstractNumId w:val="12"/>
  </w:num>
  <w:num w:numId="8">
    <w:abstractNumId w:val="18"/>
  </w:num>
  <w:num w:numId="9">
    <w:abstractNumId w:val="7"/>
  </w:num>
  <w:num w:numId="10">
    <w:abstractNumId w:val="19"/>
  </w:num>
  <w:num w:numId="11">
    <w:abstractNumId w:val="8"/>
  </w:num>
  <w:num w:numId="12">
    <w:abstractNumId w:val="15"/>
  </w:num>
  <w:num w:numId="13">
    <w:abstractNumId w:val="16"/>
  </w:num>
  <w:num w:numId="14">
    <w:abstractNumId w:val="17"/>
  </w:num>
  <w:num w:numId="15">
    <w:abstractNumId w:val="9"/>
  </w:num>
  <w:num w:numId="16">
    <w:abstractNumId w:val="14"/>
  </w:num>
  <w:num w:numId="17">
    <w:abstractNumId w:val="1"/>
  </w:num>
  <w:num w:numId="18">
    <w:abstractNumId w:val="13"/>
  </w:num>
  <w:num w:numId="19">
    <w:abstractNumId w:val="20"/>
  </w:num>
  <w:num w:numId="20">
    <w:abstractNumId w:val="0"/>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6D"/>
    <w:rsid w:val="00001309"/>
    <w:rsid w:val="00003D4E"/>
    <w:rsid w:val="0000574B"/>
    <w:rsid w:val="00007A7E"/>
    <w:rsid w:val="000151FE"/>
    <w:rsid w:val="00022F9A"/>
    <w:rsid w:val="00026C29"/>
    <w:rsid w:val="000270A8"/>
    <w:rsid w:val="0002792C"/>
    <w:rsid w:val="000300F0"/>
    <w:rsid w:val="000353E6"/>
    <w:rsid w:val="00042C97"/>
    <w:rsid w:val="000440F1"/>
    <w:rsid w:val="000472A5"/>
    <w:rsid w:val="00047E30"/>
    <w:rsid w:val="0005507E"/>
    <w:rsid w:val="000626EE"/>
    <w:rsid w:val="00062AC4"/>
    <w:rsid w:val="000642A5"/>
    <w:rsid w:val="0006734B"/>
    <w:rsid w:val="00082F61"/>
    <w:rsid w:val="00096FDA"/>
    <w:rsid w:val="000A2AE1"/>
    <w:rsid w:val="000A5228"/>
    <w:rsid w:val="000B4888"/>
    <w:rsid w:val="000B59DD"/>
    <w:rsid w:val="000B5B51"/>
    <w:rsid w:val="000C35EE"/>
    <w:rsid w:val="000D0BAD"/>
    <w:rsid w:val="000D3A9E"/>
    <w:rsid w:val="000E4EED"/>
    <w:rsid w:val="000F1F6D"/>
    <w:rsid w:val="000F41DA"/>
    <w:rsid w:val="00102892"/>
    <w:rsid w:val="00104C82"/>
    <w:rsid w:val="00104D5B"/>
    <w:rsid w:val="00104D91"/>
    <w:rsid w:val="00114E80"/>
    <w:rsid w:val="00123E0B"/>
    <w:rsid w:val="00130B4F"/>
    <w:rsid w:val="00135B7C"/>
    <w:rsid w:val="001366B5"/>
    <w:rsid w:val="001460B0"/>
    <w:rsid w:val="001479AC"/>
    <w:rsid w:val="00154D08"/>
    <w:rsid w:val="00160188"/>
    <w:rsid w:val="00166BBD"/>
    <w:rsid w:val="00172D82"/>
    <w:rsid w:val="00180C72"/>
    <w:rsid w:val="001849ED"/>
    <w:rsid w:val="00185C8F"/>
    <w:rsid w:val="001A1904"/>
    <w:rsid w:val="001A4E1E"/>
    <w:rsid w:val="001B5DD6"/>
    <w:rsid w:val="001C3D0B"/>
    <w:rsid w:val="001C4A31"/>
    <w:rsid w:val="001D4D6D"/>
    <w:rsid w:val="001E3AF2"/>
    <w:rsid w:val="001E6759"/>
    <w:rsid w:val="00205EE1"/>
    <w:rsid w:val="00211AAB"/>
    <w:rsid w:val="002215D2"/>
    <w:rsid w:val="002223D3"/>
    <w:rsid w:val="00222934"/>
    <w:rsid w:val="00224312"/>
    <w:rsid w:val="00235687"/>
    <w:rsid w:val="00241B76"/>
    <w:rsid w:val="0024516D"/>
    <w:rsid w:val="00250D5B"/>
    <w:rsid w:val="0026534D"/>
    <w:rsid w:val="0026589B"/>
    <w:rsid w:val="002664C6"/>
    <w:rsid w:val="002673DE"/>
    <w:rsid w:val="002733C6"/>
    <w:rsid w:val="00273B71"/>
    <w:rsid w:val="00275AD4"/>
    <w:rsid w:val="00281B5B"/>
    <w:rsid w:val="002838BD"/>
    <w:rsid w:val="00287B2E"/>
    <w:rsid w:val="00295EBB"/>
    <w:rsid w:val="00296223"/>
    <w:rsid w:val="002B3B8C"/>
    <w:rsid w:val="002C18BB"/>
    <w:rsid w:val="002C3303"/>
    <w:rsid w:val="002D19D8"/>
    <w:rsid w:val="002E1946"/>
    <w:rsid w:val="002E284D"/>
    <w:rsid w:val="002E2FA7"/>
    <w:rsid w:val="002E6942"/>
    <w:rsid w:val="002F2257"/>
    <w:rsid w:val="002F38CD"/>
    <w:rsid w:val="002F7C15"/>
    <w:rsid w:val="0030527F"/>
    <w:rsid w:val="00305BFA"/>
    <w:rsid w:val="00332708"/>
    <w:rsid w:val="00334AFA"/>
    <w:rsid w:val="003373A4"/>
    <w:rsid w:val="00341BFF"/>
    <w:rsid w:val="00343ED8"/>
    <w:rsid w:val="00344252"/>
    <w:rsid w:val="00345589"/>
    <w:rsid w:val="00347594"/>
    <w:rsid w:val="00350269"/>
    <w:rsid w:val="00357D10"/>
    <w:rsid w:val="00363289"/>
    <w:rsid w:val="00366210"/>
    <w:rsid w:val="00367D17"/>
    <w:rsid w:val="00373DBF"/>
    <w:rsid w:val="0038191D"/>
    <w:rsid w:val="00390900"/>
    <w:rsid w:val="00395146"/>
    <w:rsid w:val="0039582C"/>
    <w:rsid w:val="003A56B4"/>
    <w:rsid w:val="003A66A5"/>
    <w:rsid w:val="003B0FC1"/>
    <w:rsid w:val="003B2CF4"/>
    <w:rsid w:val="003B34A9"/>
    <w:rsid w:val="003D7FF5"/>
    <w:rsid w:val="003E31B7"/>
    <w:rsid w:val="003E5A27"/>
    <w:rsid w:val="003E5ED8"/>
    <w:rsid w:val="0041140B"/>
    <w:rsid w:val="00421016"/>
    <w:rsid w:val="0042196C"/>
    <w:rsid w:val="0042435C"/>
    <w:rsid w:val="00430052"/>
    <w:rsid w:val="00430A83"/>
    <w:rsid w:val="004351A0"/>
    <w:rsid w:val="004359BA"/>
    <w:rsid w:val="00440661"/>
    <w:rsid w:val="00451AD1"/>
    <w:rsid w:val="00451DC9"/>
    <w:rsid w:val="004626A0"/>
    <w:rsid w:val="004646F1"/>
    <w:rsid w:val="00470C92"/>
    <w:rsid w:val="004756E6"/>
    <w:rsid w:val="00484776"/>
    <w:rsid w:val="00487701"/>
    <w:rsid w:val="00490ECF"/>
    <w:rsid w:val="004916FF"/>
    <w:rsid w:val="004B45CA"/>
    <w:rsid w:val="004B5F78"/>
    <w:rsid w:val="004C4442"/>
    <w:rsid w:val="004D4FA3"/>
    <w:rsid w:val="004E45A6"/>
    <w:rsid w:val="004E66A5"/>
    <w:rsid w:val="004E70DA"/>
    <w:rsid w:val="004F0C15"/>
    <w:rsid w:val="004F44D1"/>
    <w:rsid w:val="004F7CA9"/>
    <w:rsid w:val="00503C3E"/>
    <w:rsid w:val="00506D53"/>
    <w:rsid w:val="00510EB9"/>
    <w:rsid w:val="00523A15"/>
    <w:rsid w:val="00527579"/>
    <w:rsid w:val="00541DFE"/>
    <w:rsid w:val="00543425"/>
    <w:rsid w:val="00544F67"/>
    <w:rsid w:val="00551593"/>
    <w:rsid w:val="00556CDE"/>
    <w:rsid w:val="00560999"/>
    <w:rsid w:val="00561AB3"/>
    <w:rsid w:val="00572D41"/>
    <w:rsid w:val="00584B6F"/>
    <w:rsid w:val="005A0ED8"/>
    <w:rsid w:val="005A1317"/>
    <w:rsid w:val="005A1E68"/>
    <w:rsid w:val="005A36F9"/>
    <w:rsid w:val="005B3872"/>
    <w:rsid w:val="005B63B4"/>
    <w:rsid w:val="005C205B"/>
    <w:rsid w:val="005C5BF9"/>
    <w:rsid w:val="005D3B28"/>
    <w:rsid w:val="005E447F"/>
    <w:rsid w:val="005F4148"/>
    <w:rsid w:val="005F5843"/>
    <w:rsid w:val="00600AED"/>
    <w:rsid w:val="00604E19"/>
    <w:rsid w:val="006102EF"/>
    <w:rsid w:val="006179D0"/>
    <w:rsid w:val="00620EF8"/>
    <w:rsid w:val="006360D4"/>
    <w:rsid w:val="006447F2"/>
    <w:rsid w:val="00663E12"/>
    <w:rsid w:val="00667202"/>
    <w:rsid w:val="00667FB5"/>
    <w:rsid w:val="006700E9"/>
    <w:rsid w:val="0067534A"/>
    <w:rsid w:val="0067770A"/>
    <w:rsid w:val="0068402E"/>
    <w:rsid w:val="006857B4"/>
    <w:rsid w:val="00687F8C"/>
    <w:rsid w:val="0069436B"/>
    <w:rsid w:val="006944BD"/>
    <w:rsid w:val="006C1B22"/>
    <w:rsid w:val="006C2E24"/>
    <w:rsid w:val="006E1EF5"/>
    <w:rsid w:val="006E201C"/>
    <w:rsid w:val="006E33E5"/>
    <w:rsid w:val="006E6ACC"/>
    <w:rsid w:val="006F0827"/>
    <w:rsid w:val="006F0BAB"/>
    <w:rsid w:val="006F5AC9"/>
    <w:rsid w:val="006F613D"/>
    <w:rsid w:val="006F6540"/>
    <w:rsid w:val="006F6C54"/>
    <w:rsid w:val="007046D6"/>
    <w:rsid w:val="00705094"/>
    <w:rsid w:val="00713DDD"/>
    <w:rsid w:val="00715BAF"/>
    <w:rsid w:val="007202E8"/>
    <w:rsid w:val="00722B51"/>
    <w:rsid w:val="00725456"/>
    <w:rsid w:val="00730121"/>
    <w:rsid w:val="00737EC3"/>
    <w:rsid w:val="0074082C"/>
    <w:rsid w:val="00740FFE"/>
    <w:rsid w:val="007414AA"/>
    <w:rsid w:val="0074156B"/>
    <w:rsid w:val="00747FF0"/>
    <w:rsid w:val="007530D3"/>
    <w:rsid w:val="00757430"/>
    <w:rsid w:val="00757C8C"/>
    <w:rsid w:val="0076139D"/>
    <w:rsid w:val="00766708"/>
    <w:rsid w:val="00773457"/>
    <w:rsid w:val="007825EB"/>
    <w:rsid w:val="0078314B"/>
    <w:rsid w:val="0078668A"/>
    <w:rsid w:val="00791727"/>
    <w:rsid w:val="00797822"/>
    <w:rsid w:val="007A30A4"/>
    <w:rsid w:val="007A3A7F"/>
    <w:rsid w:val="007A41FA"/>
    <w:rsid w:val="007A7E76"/>
    <w:rsid w:val="007B031A"/>
    <w:rsid w:val="007B156A"/>
    <w:rsid w:val="007C4B8E"/>
    <w:rsid w:val="007C5050"/>
    <w:rsid w:val="007C5B96"/>
    <w:rsid w:val="007C7387"/>
    <w:rsid w:val="007D365C"/>
    <w:rsid w:val="007D506D"/>
    <w:rsid w:val="007E2707"/>
    <w:rsid w:val="007F63DE"/>
    <w:rsid w:val="007F7032"/>
    <w:rsid w:val="008000BB"/>
    <w:rsid w:val="00806026"/>
    <w:rsid w:val="00806C29"/>
    <w:rsid w:val="00816995"/>
    <w:rsid w:val="00821B69"/>
    <w:rsid w:val="0082514B"/>
    <w:rsid w:val="0083038B"/>
    <w:rsid w:val="00845B0B"/>
    <w:rsid w:val="00845D3F"/>
    <w:rsid w:val="00845EF5"/>
    <w:rsid w:val="0085216D"/>
    <w:rsid w:val="00853055"/>
    <w:rsid w:val="0085499C"/>
    <w:rsid w:val="008572DA"/>
    <w:rsid w:val="00861A83"/>
    <w:rsid w:val="00863169"/>
    <w:rsid w:val="008632D1"/>
    <w:rsid w:val="008647DA"/>
    <w:rsid w:val="00865196"/>
    <w:rsid w:val="008652D7"/>
    <w:rsid w:val="0087582F"/>
    <w:rsid w:val="0089033D"/>
    <w:rsid w:val="00891DD6"/>
    <w:rsid w:val="00892787"/>
    <w:rsid w:val="00893ABB"/>
    <w:rsid w:val="008A0FE0"/>
    <w:rsid w:val="008B1BCC"/>
    <w:rsid w:val="008D19B4"/>
    <w:rsid w:val="008E3D7D"/>
    <w:rsid w:val="008E551C"/>
    <w:rsid w:val="008F4087"/>
    <w:rsid w:val="008F4D2E"/>
    <w:rsid w:val="008F5115"/>
    <w:rsid w:val="00917AEC"/>
    <w:rsid w:val="00920A7A"/>
    <w:rsid w:val="00923745"/>
    <w:rsid w:val="00927CE4"/>
    <w:rsid w:val="00934843"/>
    <w:rsid w:val="00934A5A"/>
    <w:rsid w:val="00935CDE"/>
    <w:rsid w:val="00941565"/>
    <w:rsid w:val="0094533E"/>
    <w:rsid w:val="0094707C"/>
    <w:rsid w:val="00950243"/>
    <w:rsid w:val="00956362"/>
    <w:rsid w:val="00956AA2"/>
    <w:rsid w:val="00960AE4"/>
    <w:rsid w:val="00961C75"/>
    <w:rsid w:val="00961F54"/>
    <w:rsid w:val="009752DB"/>
    <w:rsid w:val="00975823"/>
    <w:rsid w:val="009765D6"/>
    <w:rsid w:val="00976938"/>
    <w:rsid w:val="009A1370"/>
    <w:rsid w:val="009B22CB"/>
    <w:rsid w:val="009B7A46"/>
    <w:rsid w:val="009C2DD2"/>
    <w:rsid w:val="009C414F"/>
    <w:rsid w:val="009C6183"/>
    <w:rsid w:val="009D70CB"/>
    <w:rsid w:val="009D7487"/>
    <w:rsid w:val="009E442F"/>
    <w:rsid w:val="009F2F91"/>
    <w:rsid w:val="009F7C8E"/>
    <w:rsid w:val="00A07CEA"/>
    <w:rsid w:val="00A20B9E"/>
    <w:rsid w:val="00A22169"/>
    <w:rsid w:val="00A27B6D"/>
    <w:rsid w:val="00A42FBA"/>
    <w:rsid w:val="00A474E0"/>
    <w:rsid w:val="00A50C7F"/>
    <w:rsid w:val="00A60652"/>
    <w:rsid w:val="00A615E5"/>
    <w:rsid w:val="00A6491F"/>
    <w:rsid w:val="00A709AA"/>
    <w:rsid w:val="00A824E3"/>
    <w:rsid w:val="00AA7D79"/>
    <w:rsid w:val="00AB089B"/>
    <w:rsid w:val="00AB360C"/>
    <w:rsid w:val="00AB39DB"/>
    <w:rsid w:val="00AB532B"/>
    <w:rsid w:val="00AD231C"/>
    <w:rsid w:val="00AD72C1"/>
    <w:rsid w:val="00AE0E88"/>
    <w:rsid w:val="00AE1BC1"/>
    <w:rsid w:val="00AE4744"/>
    <w:rsid w:val="00AE59BE"/>
    <w:rsid w:val="00AF1EE6"/>
    <w:rsid w:val="00AF2E3C"/>
    <w:rsid w:val="00B03992"/>
    <w:rsid w:val="00B04BF2"/>
    <w:rsid w:val="00B231B0"/>
    <w:rsid w:val="00B24FAC"/>
    <w:rsid w:val="00B3092D"/>
    <w:rsid w:val="00B44118"/>
    <w:rsid w:val="00B4628D"/>
    <w:rsid w:val="00B61570"/>
    <w:rsid w:val="00B62B7F"/>
    <w:rsid w:val="00B63463"/>
    <w:rsid w:val="00B733DB"/>
    <w:rsid w:val="00B76DF2"/>
    <w:rsid w:val="00B803D2"/>
    <w:rsid w:val="00B87D7D"/>
    <w:rsid w:val="00BA1622"/>
    <w:rsid w:val="00BA5736"/>
    <w:rsid w:val="00BA65E9"/>
    <w:rsid w:val="00BB03AA"/>
    <w:rsid w:val="00BB7717"/>
    <w:rsid w:val="00BC0674"/>
    <w:rsid w:val="00BC178D"/>
    <w:rsid w:val="00BD133A"/>
    <w:rsid w:val="00BD36B1"/>
    <w:rsid w:val="00BD5758"/>
    <w:rsid w:val="00BD6053"/>
    <w:rsid w:val="00BD73DC"/>
    <w:rsid w:val="00BE2F8F"/>
    <w:rsid w:val="00BE5932"/>
    <w:rsid w:val="00BE7C9D"/>
    <w:rsid w:val="00BF240A"/>
    <w:rsid w:val="00BF2B4E"/>
    <w:rsid w:val="00BF307C"/>
    <w:rsid w:val="00C0153A"/>
    <w:rsid w:val="00C02C80"/>
    <w:rsid w:val="00C047B8"/>
    <w:rsid w:val="00C04852"/>
    <w:rsid w:val="00C07334"/>
    <w:rsid w:val="00C132B4"/>
    <w:rsid w:val="00C2065E"/>
    <w:rsid w:val="00C52D87"/>
    <w:rsid w:val="00C531E3"/>
    <w:rsid w:val="00C53947"/>
    <w:rsid w:val="00C575D2"/>
    <w:rsid w:val="00C57772"/>
    <w:rsid w:val="00C60CFB"/>
    <w:rsid w:val="00C60D30"/>
    <w:rsid w:val="00C62C36"/>
    <w:rsid w:val="00C67199"/>
    <w:rsid w:val="00C7369C"/>
    <w:rsid w:val="00C76435"/>
    <w:rsid w:val="00C83595"/>
    <w:rsid w:val="00C84A5D"/>
    <w:rsid w:val="00CC0636"/>
    <w:rsid w:val="00CD17AF"/>
    <w:rsid w:val="00CD315C"/>
    <w:rsid w:val="00CD32F7"/>
    <w:rsid w:val="00CD384D"/>
    <w:rsid w:val="00CD3CAE"/>
    <w:rsid w:val="00CE1B53"/>
    <w:rsid w:val="00CF1682"/>
    <w:rsid w:val="00CF2F66"/>
    <w:rsid w:val="00CF6E09"/>
    <w:rsid w:val="00D0567B"/>
    <w:rsid w:val="00D12EE3"/>
    <w:rsid w:val="00D17FEB"/>
    <w:rsid w:val="00D22832"/>
    <w:rsid w:val="00D22EC3"/>
    <w:rsid w:val="00D243C5"/>
    <w:rsid w:val="00D27EC2"/>
    <w:rsid w:val="00D42F0C"/>
    <w:rsid w:val="00D433F2"/>
    <w:rsid w:val="00D443EC"/>
    <w:rsid w:val="00D44764"/>
    <w:rsid w:val="00D46DA3"/>
    <w:rsid w:val="00D51896"/>
    <w:rsid w:val="00D57158"/>
    <w:rsid w:val="00D71BD6"/>
    <w:rsid w:val="00D74497"/>
    <w:rsid w:val="00D766C3"/>
    <w:rsid w:val="00D91DAA"/>
    <w:rsid w:val="00DA3FE2"/>
    <w:rsid w:val="00DB38F0"/>
    <w:rsid w:val="00DC0251"/>
    <w:rsid w:val="00DC48AC"/>
    <w:rsid w:val="00DD0EC6"/>
    <w:rsid w:val="00DD7808"/>
    <w:rsid w:val="00DE4DD4"/>
    <w:rsid w:val="00DE77D1"/>
    <w:rsid w:val="00DF279E"/>
    <w:rsid w:val="00E1114E"/>
    <w:rsid w:val="00E13EBD"/>
    <w:rsid w:val="00E2397E"/>
    <w:rsid w:val="00E272E2"/>
    <w:rsid w:val="00E31043"/>
    <w:rsid w:val="00E314A7"/>
    <w:rsid w:val="00E3244C"/>
    <w:rsid w:val="00E3436F"/>
    <w:rsid w:val="00E523E9"/>
    <w:rsid w:val="00E544F7"/>
    <w:rsid w:val="00E76B59"/>
    <w:rsid w:val="00E80C3A"/>
    <w:rsid w:val="00E81A92"/>
    <w:rsid w:val="00E939D0"/>
    <w:rsid w:val="00E94984"/>
    <w:rsid w:val="00E94B2C"/>
    <w:rsid w:val="00EC526D"/>
    <w:rsid w:val="00EE4775"/>
    <w:rsid w:val="00EE48DB"/>
    <w:rsid w:val="00EE67D6"/>
    <w:rsid w:val="00EE78B6"/>
    <w:rsid w:val="00F01A70"/>
    <w:rsid w:val="00F01ABD"/>
    <w:rsid w:val="00F037D9"/>
    <w:rsid w:val="00F16896"/>
    <w:rsid w:val="00F17827"/>
    <w:rsid w:val="00F205B6"/>
    <w:rsid w:val="00F21331"/>
    <w:rsid w:val="00F2729C"/>
    <w:rsid w:val="00F317E3"/>
    <w:rsid w:val="00F32004"/>
    <w:rsid w:val="00F3785D"/>
    <w:rsid w:val="00F42CB7"/>
    <w:rsid w:val="00F502D5"/>
    <w:rsid w:val="00F52785"/>
    <w:rsid w:val="00F53530"/>
    <w:rsid w:val="00F5406D"/>
    <w:rsid w:val="00F62887"/>
    <w:rsid w:val="00F768B4"/>
    <w:rsid w:val="00F76A14"/>
    <w:rsid w:val="00F8552F"/>
    <w:rsid w:val="00F85CF9"/>
    <w:rsid w:val="00FA33E5"/>
    <w:rsid w:val="00FA6A85"/>
    <w:rsid w:val="00FB27C6"/>
    <w:rsid w:val="00FB5C62"/>
    <w:rsid w:val="00FD7A0E"/>
    <w:rsid w:val="00FF270D"/>
    <w:rsid w:val="00FF2E79"/>
    <w:rsid w:val="00FF669B"/>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8E22"/>
  <w15:docId w15:val="{29629E91-FE23-4703-B1FC-9BB5F716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29C"/>
    <w:pPr>
      <w:spacing w:after="200" w:line="276" w:lineRule="auto"/>
    </w:pPr>
    <w:rPr>
      <w:lang w:eastAsia="en-US"/>
    </w:rPr>
  </w:style>
  <w:style w:type="paragraph" w:styleId="1">
    <w:name w:val="heading 1"/>
    <w:basedOn w:val="a"/>
    <w:next w:val="a"/>
    <w:link w:val="10"/>
    <w:qFormat/>
    <w:rsid w:val="00D5715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it-I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01C"/>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85499C"/>
    <w:pPr>
      <w:ind w:left="720"/>
      <w:contextualSpacing/>
    </w:pPr>
  </w:style>
  <w:style w:type="paragraph" w:customStyle="1" w:styleId="WW-">
    <w:name w:val="WW-Базовый"/>
    <w:rsid w:val="002F2257"/>
    <w:pPr>
      <w:tabs>
        <w:tab w:val="left" w:pos="709"/>
      </w:tabs>
      <w:suppressAutoHyphens/>
      <w:spacing w:after="0" w:line="100" w:lineRule="atLeast"/>
    </w:pPr>
    <w:rPr>
      <w:rFonts w:ascii="Times New Roman" w:eastAsia="SimSun" w:hAnsi="Times New Roman" w:cs="Times New Roman"/>
      <w:sz w:val="24"/>
      <w:szCs w:val="24"/>
      <w:lang w:eastAsia="ar-SA"/>
    </w:rPr>
  </w:style>
  <w:style w:type="paragraph" w:styleId="a6">
    <w:name w:val="Balloon Text"/>
    <w:basedOn w:val="a"/>
    <w:link w:val="a7"/>
    <w:semiHidden/>
    <w:unhideWhenUsed/>
    <w:rsid w:val="00395146"/>
    <w:pPr>
      <w:spacing w:after="0" w:line="240" w:lineRule="auto"/>
    </w:pPr>
    <w:rPr>
      <w:rFonts w:ascii="Segoe UI" w:hAnsi="Segoe UI" w:cs="Segoe UI"/>
      <w:sz w:val="18"/>
      <w:szCs w:val="18"/>
    </w:rPr>
  </w:style>
  <w:style w:type="character" w:customStyle="1" w:styleId="a7">
    <w:name w:val="Текст выноски Знак"/>
    <w:basedOn w:val="a0"/>
    <w:link w:val="a6"/>
    <w:semiHidden/>
    <w:rsid w:val="00395146"/>
    <w:rPr>
      <w:rFonts w:ascii="Segoe UI" w:hAnsi="Segoe UI" w:cs="Segoe UI"/>
      <w:sz w:val="18"/>
      <w:szCs w:val="18"/>
      <w:lang w:eastAsia="en-US"/>
    </w:rPr>
  </w:style>
  <w:style w:type="paragraph" w:customStyle="1" w:styleId="a8">
    <w:name w:val="Знак Знак Знак Знак Знак Знак"/>
    <w:basedOn w:val="a"/>
    <w:autoRedefine/>
    <w:rsid w:val="000A2AE1"/>
    <w:pPr>
      <w:spacing w:after="160" w:line="240" w:lineRule="exact"/>
    </w:pPr>
    <w:rPr>
      <w:rFonts w:ascii="Times New Roman" w:eastAsia="SimSun" w:hAnsi="Times New Roman" w:cs="Times New Roman"/>
      <w:b/>
      <w:sz w:val="28"/>
      <w:szCs w:val="24"/>
      <w:lang w:val="en-US"/>
    </w:rPr>
  </w:style>
  <w:style w:type="paragraph" w:styleId="a9">
    <w:name w:val="footer"/>
    <w:basedOn w:val="a"/>
    <w:link w:val="aa"/>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0A2AE1"/>
    <w:rPr>
      <w:rFonts w:ascii="Times New Roman" w:eastAsia="Times New Roman" w:hAnsi="Times New Roman" w:cs="Times New Roman"/>
      <w:sz w:val="24"/>
      <w:szCs w:val="24"/>
      <w:lang w:eastAsia="ru-RU"/>
    </w:rPr>
  </w:style>
  <w:style w:type="paragraph" w:styleId="ab">
    <w:name w:val="Body Text"/>
    <w:basedOn w:val="a"/>
    <w:link w:val="ac"/>
    <w:rsid w:val="000A2AE1"/>
    <w:pPr>
      <w:autoSpaceDE w:val="0"/>
      <w:autoSpaceDN w:val="0"/>
      <w:spacing w:after="0" w:line="240" w:lineRule="auto"/>
      <w:jc w:val="both"/>
    </w:pPr>
    <w:rPr>
      <w:rFonts w:ascii="Arial" w:eastAsia="Times New Roman" w:hAnsi="Arial" w:cs="Arial"/>
      <w:sz w:val="20"/>
      <w:szCs w:val="20"/>
      <w:lang w:eastAsia="ru-RU"/>
    </w:rPr>
  </w:style>
  <w:style w:type="character" w:customStyle="1" w:styleId="ac">
    <w:name w:val="Основной текст Знак"/>
    <w:basedOn w:val="a0"/>
    <w:link w:val="ab"/>
    <w:rsid w:val="000A2AE1"/>
    <w:rPr>
      <w:rFonts w:ascii="Arial" w:eastAsia="Times New Roman" w:hAnsi="Arial" w:cs="Arial"/>
      <w:sz w:val="20"/>
      <w:szCs w:val="20"/>
      <w:lang w:eastAsia="ru-RU"/>
    </w:rPr>
  </w:style>
  <w:style w:type="paragraph" w:styleId="ad">
    <w:name w:val="header"/>
    <w:basedOn w:val="a"/>
    <w:link w:val="ae"/>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0A2AE1"/>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semiHidden/>
    <w:rsid w:val="000A2AE1"/>
    <w:rPr>
      <w:rFonts w:ascii="Times New Roman" w:eastAsia="Times New Roman" w:hAnsi="Times New Roman" w:cs="Times New Roman"/>
      <w:sz w:val="20"/>
      <w:szCs w:val="20"/>
      <w:lang w:eastAsia="ru-RU"/>
    </w:rPr>
  </w:style>
  <w:style w:type="paragraph" w:styleId="af0">
    <w:name w:val="annotation text"/>
    <w:basedOn w:val="a"/>
    <w:link w:val="af"/>
    <w:semiHidden/>
    <w:rsid w:val="000A2AE1"/>
    <w:pPr>
      <w:spacing w:after="0" w:line="240" w:lineRule="auto"/>
    </w:pPr>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semiHidden/>
    <w:rsid w:val="000A2AE1"/>
    <w:rPr>
      <w:rFonts w:ascii="Times New Roman" w:eastAsia="Times New Roman" w:hAnsi="Times New Roman" w:cs="Times New Roman"/>
      <w:b/>
      <w:bCs/>
      <w:sz w:val="20"/>
      <w:szCs w:val="20"/>
      <w:lang w:eastAsia="ru-RU"/>
    </w:rPr>
  </w:style>
  <w:style w:type="paragraph" w:styleId="af2">
    <w:name w:val="annotation subject"/>
    <w:basedOn w:val="af0"/>
    <w:next w:val="af0"/>
    <w:link w:val="af1"/>
    <w:semiHidden/>
    <w:rsid w:val="000A2AE1"/>
    <w:rPr>
      <w:b/>
      <w:bCs/>
    </w:rPr>
  </w:style>
  <w:style w:type="paragraph" w:styleId="af3">
    <w:name w:val="Normal (Web)"/>
    <w:basedOn w:val="a"/>
    <w:uiPriority w:val="99"/>
    <w:unhideWhenUsed/>
    <w:rsid w:val="000A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0A2AE1"/>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0A2AE1"/>
    <w:rPr>
      <w:rFonts w:ascii="Times New Roman" w:eastAsia="Times New Roman" w:hAnsi="Times New Roman" w:cs="Times New Roman"/>
      <w:sz w:val="24"/>
      <w:szCs w:val="24"/>
      <w:lang w:eastAsia="ru-RU"/>
    </w:rPr>
  </w:style>
  <w:style w:type="character" w:customStyle="1" w:styleId="js-extracted-address">
    <w:name w:val="js-extracted-address"/>
    <w:rsid w:val="000A2AE1"/>
  </w:style>
  <w:style w:type="character" w:customStyle="1" w:styleId="mail-message-map-nobreak">
    <w:name w:val="mail-message-map-nobreak"/>
    <w:rsid w:val="000A2AE1"/>
  </w:style>
  <w:style w:type="character" w:customStyle="1" w:styleId="wmi-callto">
    <w:name w:val="wmi-callto"/>
    <w:rsid w:val="000A2AE1"/>
  </w:style>
  <w:style w:type="character" w:styleId="af6">
    <w:name w:val="Hyperlink"/>
    <w:unhideWhenUsed/>
    <w:rsid w:val="000A2AE1"/>
    <w:rPr>
      <w:color w:val="0000FF"/>
      <w:u w:val="single"/>
    </w:rPr>
  </w:style>
  <w:style w:type="character" w:styleId="af7">
    <w:name w:val="FollowedHyperlink"/>
    <w:uiPriority w:val="99"/>
    <w:unhideWhenUsed/>
    <w:rsid w:val="000A2AE1"/>
    <w:rPr>
      <w:color w:val="800080"/>
      <w:u w:val="single"/>
    </w:rPr>
  </w:style>
  <w:style w:type="character" w:customStyle="1" w:styleId="apple-converted-space">
    <w:name w:val="apple-converted-space"/>
    <w:rsid w:val="00934843"/>
    <w:rPr>
      <w:rFonts w:cs="Times New Roman"/>
    </w:rPr>
  </w:style>
  <w:style w:type="character" w:customStyle="1" w:styleId="10">
    <w:name w:val="Заголовок 1 Знак"/>
    <w:basedOn w:val="a0"/>
    <w:link w:val="1"/>
    <w:rsid w:val="00D57158"/>
    <w:rPr>
      <w:rFonts w:ascii="Times New Roman" w:eastAsia="Times New Roman" w:hAnsi="Times New Roman" w:cs="Times New Roman"/>
      <w:sz w:val="24"/>
      <w:szCs w:val="20"/>
      <w:lang w:val="it-IT" w:eastAsia="ru-RU"/>
    </w:rPr>
  </w:style>
  <w:style w:type="numbering" w:customStyle="1" w:styleId="11">
    <w:name w:val="Нет списка1"/>
    <w:next w:val="a2"/>
    <w:uiPriority w:val="99"/>
    <w:semiHidden/>
    <w:unhideWhenUsed/>
    <w:rsid w:val="00D57158"/>
  </w:style>
  <w:style w:type="character" w:customStyle="1" w:styleId="12">
    <w:name w:val="Текст примечания Знак1"/>
    <w:basedOn w:val="a0"/>
    <w:uiPriority w:val="99"/>
    <w:semiHidden/>
    <w:rsid w:val="00D57158"/>
    <w:rPr>
      <w:sz w:val="20"/>
      <w:szCs w:val="20"/>
    </w:rPr>
  </w:style>
  <w:style w:type="character" w:customStyle="1" w:styleId="13">
    <w:name w:val="Тема примечания Знак1"/>
    <w:basedOn w:val="12"/>
    <w:uiPriority w:val="99"/>
    <w:semiHidden/>
    <w:rsid w:val="00D57158"/>
    <w:rPr>
      <w:b/>
      <w:bCs/>
      <w:sz w:val="20"/>
      <w:szCs w:val="20"/>
    </w:rPr>
  </w:style>
  <w:style w:type="paragraph" w:styleId="2">
    <w:name w:val="Body Text Indent 2"/>
    <w:basedOn w:val="a"/>
    <w:link w:val="20"/>
    <w:rsid w:val="00D57158"/>
    <w:pPr>
      <w:autoSpaceDE w:val="0"/>
      <w:autoSpaceDN w:val="0"/>
      <w:adjustRightInd w:val="0"/>
      <w:spacing w:after="0" w:line="240" w:lineRule="auto"/>
      <w:ind w:firstLine="485"/>
      <w:jc w:val="both"/>
    </w:pPr>
    <w:rPr>
      <w:rFonts w:ascii="Arial(K)" w:eastAsia="Times New Roman" w:hAnsi="Arial(K)" w:cs="Times New Roman"/>
      <w:color w:val="000000"/>
      <w:sz w:val="18"/>
      <w:szCs w:val="18"/>
      <w:lang w:eastAsia="ru-RU"/>
    </w:rPr>
  </w:style>
  <w:style w:type="character" w:customStyle="1" w:styleId="20">
    <w:name w:val="Основной текст с отступом 2 Знак"/>
    <w:basedOn w:val="a0"/>
    <w:link w:val="2"/>
    <w:rsid w:val="00D57158"/>
    <w:rPr>
      <w:rFonts w:ascii="Arial(K)" w:eastAsia="Times New Roman" w:hAnsi="Arial(K)" w:cs="Times New Roman"/>
      <w:color w:val="000000"/>
      <w:sz w:val="18"/>
      <w:szCs w:val="18"/>
      <w:lang w:eastAsia="ru-RU"/>
    </w:rPr>
  </w:style>
  <w:style w:type="paragraph" w:styleId="3">
    <w:name w:val="Body Text Indent 3"/>
    <w:basedOn w:val="a"/>
    <w:link w:val="30"/>
    <w:rsid w:val="00D5715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57158"/>
    <w:rPr>
      <w:rFonts w:ascii="Times New Roman" w:eastAsia="Times New Roman" w:hAnsi="Times New Roman" w:cs="Times New Roman"/>
      <w:sz w:val="16"/>
      <w:szCs w:val="16"/>
      <w:lang w:val="x-none" w:eastAsia="x-none"/>
    </w:rPr>
  </w:style>
  <w:style w:type="paragraph" w:styleId="af8">
    <w:name w:val="Block Text"/>
    <w:basedOn w:val="a"/>
    <w:rsid w:val="00D57158"/>
    <w:pPr>
      <w:spacing w:after="0" w:line="240" w:lineRule="auto"/>
      <w:ind w:left="72" w:right="-108" w:hanging="180"/>
    </w:pPr>
    <w:rPr>
      <w:rFonts w:ascii="Times New Roman" w:eastAsia="Times New Roman" w:hAnsi="Times New Roman" w:cs="Times New Roman"/>
      <w:sz w:val="26"/>
      <w:szCs w:val="26"/>
      <w:lang w:eastAsia="ru-RU"/>
    </w:rPr>
  </w:style>
  <w:style w:type="paragraph" w:customStyle="1" w:styleId="14">
    <w:name w:val="Основной текст с отступом1"/>
    <w:basedOn w:val="a"/>
    <w:rsid w:val="00D57158"/>
    <w:pPr>
      <w:autoSpaceDE w:val="0"/>
      <w:autoSpaceDN w:val="0"/>
      <w:adjustRightInd w:val="0"/>
      <w:spacing w:after="0" w:line="240" w:lineRule="auto"/>
      <w:ind w:firstLine="485"/>
      <w:jc w:val="both"/>
    </w:pPr>
    <w:rPr>
      <w:rFonts w:ascii="Arial(K)" w:eastAsia="Times New Roman" w:hAnsi="Arial(K)" w:cs="Times New Roman"/>
      <w:color w:val="000000"/>
      <w:sz w:val="28"/>
      <w:szCs w:val="28"/>
      <w:lang w:eastAsia="ru-RU"/>
    </w:rPr>
  </w:style>
  <w:style w:type="paragraph" w:customStyle="1" w:styleId="15">
    <w:name w:val="Обычный1"/>
    <w:rsid w:val="00D57158"/>
    <w:pPr>
      <w:spacing w:after="0" w:line="240" w:lineRule="auto"/>
    </w:pPr>
    <w:rPr>
      <w:rFonts w:ascii="Times New Roman" w:eastAsia="Times New Roman" w:hAnsi="Times New Roman" w:cs="Times New Roman"/>
      <w:sz w:val="24"/>
      <w:szCs w:val="20"/>
      <w:lang w:eastAsia="ru-RU"/>
    </w:rPr>
  </w:style>
  <w:style w:type="character" w:styleId="af9">
    <w:name w:val="page number"/>
    <w:basedOn w:val="a0"/>
    <w:rsid w:val="00D57158"/>
  </w:style>
  <w:style w:type="paragraph" w:styleId="afa">
    <w:name w:val="Title"/>
    <w:basedOn w:val="a"/>
    <w:link w:val="afb"/>
    <w:qFormat/>
    <w:rsid w:val="00D57158"/>
    <w:pPr>
      <w:spacing w:after="0" w:line="240" w:lineRule="auto"/>
      <w:ind w:left="5387"/>
      <w:jc w:val="center"/>
    </w:pPr>
    <w:rPr>
      <w:rFonts w:ascii="Times New Roman" w:eastAsia="Times New Roman" w:hAnsi="Times New Roman" w:cs="Times New Roman"/>
      <w:sz w:val="28"/>
      <w:szCs w:val="28"/>
      <w:lang w:eastAsia="ru-RU"/>
    </w:rPr>
  </w:style>
  <w:style w:type="character" w:customStyle="1" w:styleId="afb">
    <w:name w:val="Заголовок Знак"/>
    <w:basedOn w:val="a0"/>
    <w:link w:val="afa"/>
    <w:rsid w:val="00D57158"/>
    <w:rPr>
      <w:rFonts w:ascii="Times New Roman" w:eastAsia="Times New Roman" w:hAnsi="Times New Roman" w:cs="Times New Roman"/>
      <w:sz w:val="28"/>
      <w:szCs w:val="28"/>
      <w:lang w:eastAsia="ru-RU"/>
    </w:rPr>
  </w:style>
  <w:style w:type="paragraph" w:customStyle="1" w:styleId="afc">
    <w:name w:val="Знак Знак Знак Знак Знак Знак Знак"/>
    <w:basedOn w:val="a"/>
    <w:rsid w:val="00D57158"/>
    <w:pPr>
      <w:spacing w:after="160" w:line="240" w:lineRule="exact"/>
    </w:pPr>
    <w:rPr>
      <w:rFonts w:ascii="Verdana" w:eastAsia="Times New Roman" w:hAnsi="Verdana" w:cs="Times New Roman"/>
      <w:sz w:val="20"/>
      <w:szCs w:val="20"/>
      <w:lang w:val="en-US"/>
    </w:rPr>
  </w:style>
  <w:style w:type="paragraph" w:customStyle="1" w:styleId="Normal1">
    <w:name w:val="Normal1"/>
    <w:rsid w:val="00D57158"/>
    <w:pPr>
      <w:spacing w:after="0" w:line="240" w:lineRule="auto"/>
    </w:pPr>
    <w:rPr>
      <w:rFonts w:ascii="Times New Roman" w:eastAsia="Times New Roman" w:hAnsi="Times New Roman" w:cs="Times New Roman"/>
      <w:sz w:val="24"/>
      <w:szCs w:val="20"/>
      <w:lang w:eastAsia="ru-RU"/>
    </w:rPr>
  </w:style>
  <w:style w:type="paragraph" w:styleId="afd">
    <w:name w:val="Plain Text"/>
    <w:basedOn w:val="a"/>
    <w:link w:val="afe"/>
    <w:rsid w:val="00D57158"/>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D57158"/>
    <w:rPr>
      <w:rFonts w:ascii="Courier New" w:eastAsia="Times New Roman" w:hAnsi="Courier New" w:cs="Courier New"/>
      <w:sz w:val="20"/>
      <w:szCs w:val="20"/>
      <w:lang w:eastAsia="ru-RU"/>
    </w:rPr>
  </w:style>
  <w:style w:type="paragraph" w:customStyle="1" w:styleId="21">
    <w:name w:val="Абзац списка2"/>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styleId="aff">
    <w:name w:val="No Spacing"/>
    <w:uiPriority w:val="1"/>
    <w:qFormat/>
    <w:rsid w:val="00D57158"/>
    <w:pPr>
      <w:spacing w:after="0" w:line="240" w:lineRule="auto"/>
    </w:pPr>
    <w:rPr>
      <w:rFonts w:ascii="Calibri" w:eastAsia="Times New Roman" w:hAnsi="Calibri" w:cs="Times New Roman"/>
      <w:lang w:eastAsia="ru-RU"/>
    </w:rPr>
  </w:style>
  <w:style w:type="paragraph" w:customStyle="1" w:styleId="16">
    <w:name w:val="Абзац списка1"/>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customStyle="1" w:styleId="22">
    <w:name w:val="Обычный2"/>
    <w:rsid w:val="00D57158"/>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D5715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D57158"/>
    <w:rPr>
      <w:rFonts w:ascii="Times New Roman" w:hAnsi="Times New Roman" w:cs="Times New Roman" w:hint="default"/>
      <w:b w:val="0"/>
      <w:bCs w:val="0"/>
      <w:i w:val="0"/>
      <w:iCs w:val="0"/>
      <w:color w:val="000000"/>
    </w:rPr>
  </w:style>
  <w:style w:type="character" w:styleId="aff0">
    <w:name w:val="Strong"/>
    <w:uiPriority w:val="22"/>
    <w:qFormat/>
    <w:rsid w:val="00114E80"/>
    <w:rPr>
      <w:b/>
      <w:bCs/>
    </w:rPr>
  </w:style>
  <w:style w:type="character" w:customStyle="1" w:styleId="17">
    <w:name w:val="Неразрешенное упоминание1"/>
    <w:basedOn w:val="a0"/>
    <w:uiPriority w:val="99"/>
    <w:semiHidden/>
    <w:unhideWhenUsed/>
    <w:rsid w:val="0069436B"/>
    <w:rPr>
      <w:color w:val="605E5C"/>
      <w:shd w:val="clear" w:color="auto" w:fill="E1DFDD"/>
    </w:rPr>
  </w:style>
  <w:style w:type="table" w:customStyle="1" w:styleId="18">
    <w:name w:val="Сетка таблицы1"/>
    <w:basedOn w:val="a1"/>
    <w:next w:val="a3"/>
    <w:uiPriority w:val="39"/>
    <w:rsid w:val="004646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C577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3533f7ea2e5ae2msolistparagraph">
    <w:name w:val="623533f7ea2e5ae2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7AEC"/>
  </w:style>
  <w:style w:type="character" w:customStyle="1" w:styleId="s3">
    <w:name w:val="s3"/>
    <w:basedOn w:val="a0"/>
    <w:rsid w:val="00917AEC"/>
  </w:style>
  <w:style w:type="character" w:customStyle="1" w:styleId="s9">
    <w:name w:val="s9"/>
    <w:basedOn w:val="a0"/>
    <w:rsid w:val="00917AEC"/>
  </w:style>
  <w:style w:type="character" w:customStyle="1" w:styleId="a5">
    <w:name w:val="Абзац списка Знак"/>
    <w:link w:val="a4"/>
    <w:uiPriority w:val="34"/>
    <w:locked/>
    <w:rsid w:val="003A56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398">
      <w:bodyDiv w:val="1"/>
      <w:marLeft w:val="0"/>
      <w:marRight w:val="0"/>
      <w:marTop w:val="0"/>
      <w:marBottom w:val="0"/>
      <w:divBdr>
        <w:top w:val="none" w:sz="0" w:space="0" w:color="auto"/>
        <w:left w:val="none" w:sz="0" w:space="0" w:color="auto"/>
        <w:bottom w:val="none" w:sz="0" w:space="0" w:color="auto"/>
        <w:right w:val="none" w:sz="0" w:space="0" w:color="auto"/>
      </w:divBdr>
    </w:div>
    <w:div w:id="145047807">
      <w:bodyDiv w:val="1"/>
      <w:marLeft w:val="0"/>
      <w:marRight w:val="0"/>
      <w:marTop w:val="0"/>
      <w:marBottom w:val="0"/>
      <w:divBdr>
        <w:top w:val="none" w:sz="0" w:space="0" w:color="auto"/>
        <w:left w:val="none" w:sz="0" w:space="0" w:color="auto"/>
        <w:bottom w:val="none" w:sz="0" w:space="0" w:color="auto"/>
        <w:right w:val="none" w:sz="0" w:space="0" w:color="auto"/>
      </w:divBdr>
    </w:div>
    <w:div w:id="632910463">
      <w:bodyDiv w:val="1"/>
      <w:marLeft w:val="0"/>
      <w:marRight w:val="0"/>
      <w:marTop w:val="0"/>
      <w:marBottom w:val="0"/>
      <w:divBdr>
        <w:top w:val="none" w:sz="0" w:space="0" w:color="auto"/>
        <w:left w:val="none" w:sz="0" w:space="0" w:color="auto"/>
        <w:bottom w:val="none" w:sz="0" w:space="0" w:color="auto"/>
        <w:right w:val="none" w:sz="0" w:space="0" w:color="auto"/>
      </w:divBdr>
    </w:div>
    <w:div w:id="780993058">
      <w:bodyDiv w:val="1"/>
      <w:marLeft w:val="0"/>
      <w:marRight w:val="0"/>
      <w:marTop w:val="0"/>
      <w:marBottom w:val="0"/>
      <w:divBdr>
        <w:top w:val="none" w:sz="0" w:space="0" w:color="auto"/>
        <w:left w:val="none" w:sz="0" w:space="0" w:color="auto"/>
        <w:bottom w:val="none" w:sz="0" w:space="0" w:color="auto"/>
        <w:right w:val="none" w:sz="0" w:space="0" w:color="auto"/>
      </w:divBdr>
    </w:div>
    <w:div w:id="1255628100">
      <w:bodyDiv w:val="1"/>
      <w:marLeft w:val="0"/>
      <w:marRight w:val="0"/>
      <w:marTop w:val="0"/>
      <w:marBottom w:val="0"/>
      <w:divBdr>
        <w:top w:val="none" w:sz="0" w:space="0" w:color="auto"/>
        <w:left w:val="none" w:sz="0" w:space="0" w:color="auto"/>
        <w:bottom w:val="none" w:sz="0" w:space="0" w:color="auto"/>
        <w:right w:val="none" w:sz="0" w:space="0" w:color="auto"/>
      </w:divBdr>
    </w:div>
    <w:div w:id="1468012113">
      <w:bodyDiv w:val="1"/>
      <w:marLeft w:val="0"/>
      <w:marRight w:val="0"/>
      <w:marTop w:val="0"/>
      <w:marBottom w:val="0"/>
      <w:divBdr>
        <w:top w:val="none" w:sz="0" w:space="0" w:color="auto"/>
        <w:left w:val="none" w:sz="0" w:space="0" w:color="auto"/>
        <w:bottom w:val="none" w:sz="0" w:space="0" w:color="auto"/>
        <w:right w:val="none" w:sz="0" w:space="0" w:color="auto"/>
      </w:divBdr>
    </w:div>
    <w:div w:id="1515609039">
      <w:bodyDiv w:val="1"/>
      <w:marLeft w:val="0"/>
      <w:marRight w:val="0"/>
      <w:marTop w:val="0"/>
      <w:marBottom w:val="0"/>
      <w:divBdr>
        <w:top w:val="none" w:sz="0" w:space="0" w:color="auto"/>
        <w:left w:val="none" w:sz="0" w:space="0" w:color="auto"/>
        <w:bottom w:val="none" w:sz="0" w:space="0" w:color="auto"/>
        <w:right w:val="none" w:sz="0" w:space="0" w:color="auto"/>
      </w:divBdr>
    </w:div>
    <w:div w:id="1927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1309-FD31-4D11-8401-21C1AF9C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dc:creator>
  <cp:lastModifiedBy>Admin</cp:lastModifiedBy>
  <cp:revision>2</cp:revision>
  <cp:lastPrinted>2025-10-16T06:56:00Z</cp:lastPrinted>
  <dcterms:created xsi:type="dcterms:W3CDTF">2025-10-16T12:39:00Z</dcterms:created>
  <dcterms:modified xsi:type="dcterms:W3CDTF">2025-10-16T12:39:00Z</dcterms:modified>
</cp:coreProperties>
</file>